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421277" w14:textId="77777777" w:rsidR="009B14DB" w:rsidRPr="00D04F65" w:rsidRDefault="009B14DB" w:rsidP="009B14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ПРАКТИЧЕСКИЕ РЕКОМЕНДАЦИИ НАСЕЛЕНИЮ ПО ИСПОЛЬЗОВАНИЮ ЗАГЛУБЛЕННЫХ И ДРУГИХ ПОМЕЩЕНИЙ ПОДЗЕМНОГО ПРОСТРАНСТВА </w:t>
      </w:r>
    </w:p>
    <w:p w14:paraId="4BCB5099" w14:textId="77777777"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CD"/>
          <w:sz w:val="32"/>
          <w:szCs w:val="28"/>
        </w:rPr>
      </w:pPr>
    </w:p>
    <w:p w14:paraId="51DFD09A" w14:textId="77777777" w:rsidR="009B14DB" w:rsidRPr="00463C1F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63C1F">
        <w:rPr>
          <w:rFonts w:ascii="Times New Roman" w:eastAsia="Calibri" w:hAnsi="Times New Roman" w:cs="Times New Roman"/>
          <w:b/>
          <w:bCs/>
          <w:sz w:val="28"/>
          <w:szCs w:val="28"/>
        </w:rPr>
        <w:t>При нахождении на улице: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049"/>
        <w:gridCol w:w="4296"/>
      </w:tblGrid>
      <w:tr w:rsidR="009B14DB" w:rsidRPr="002813DD" w14:paraId="7013134A" w14:textId="77777777" w:rsidTr="00126524">
        <w:tc>
          <w:tcPr>
            <w:tcW w:w="5070" w:type="dxa"/>
          </w:tcPr>
          <w:p w14:paraId="125287AE" w14:textId="77777777"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106A3D5" wp14:editId="56C809C7">
                  <wp:extent cx="3037398" cy="1598212"/>
                  <wp:effectExtent l="0" t="0" r="0" b="254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869" cy="160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14:paraId="032BC8A0" w14:textId="77777777"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Внимательно прослушать экстренное сообщение через уличные громкоговорители или другие средства оповещения.</w:t>
            </w:r>
          </w:p>
          <w:p w14:paraId="41BC4E42" w14:textId="77777777"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Сообщение дублируется многократно не менее двух- трех раз, с периодическим включением сирен.</w:t>
            </w:r>
          </w:p>
        </w:tc>
      </w:tr>
      <w:tr w:rsidR="009B14DB" w:rsidRPr="002813DD" w14:paraId="6D5F8751" w14:textId="77777777" w:rsidTr="00126524">
        <w:tc>
          <w:tcPr>
            <w:tcW w:w="5070" w:type="dxa"/>
          </w:tcPr>
          <w:p w14:paraId="26D80282" w14:textId="77777777"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32C0A9B" wp14:editId="5B9FCB0D">
                  <wp:extent cx="3037398" cy="164592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170"/>
                          <a:stretch/>
                        </pic:blipFill>
                        <pic:spPr bwMode="auto">
                          <a:xfrm>
                            <a:off x="0" y="0"/>
                            <a:ext cx="3037801" cy="164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14:paraId="47E4FC2F" w14:textId="77777777" w:rsidR="009B14DB" w:rsidRPr="002C38DE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C38DE">
              <w:rPr>
                <w:rFonts w:ascii="Times New Roman" w:eastAsia="Calibri" w:hAnsi="Times New Roman" w:cs="Times New Roman"/>
                <w:sz w:val="28"/>
                <w:szCs w:val="24"/>
              </w:rPr>
              <w:t>Действо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вать по указанию представителей</w:t>
            </w:r>
            <w:r w:rsidR="004D27D0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r w:rsidRPr="002C38DE">
              <w:rPr>
                <w:rFonts w:ascii="Times New Roman" w:eastAsia="Calibri" w:hAnsi="Times New Roman" w:cs="Times New Roman"/>
                <w:sz w:val="28"/>
                <w:szCs w:val="24"/>
              </w:rPr>
              <w:t>органов государственной власти.</w:t>
            </w:r>
          </w:p>
          <w:p w14:paraId="36AB7170" w14:textId="77777777"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14:paraId="6A2BB1C6" w14:textId="77777777"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Соблюдать спокойствие и порядок.</w:t>
            </w:r>
          </w:p>
          <w:p w14:paraId="294FDBD6" w14:textId="77777777"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14:paraId="77B17196" w14:textId="77777777"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Проследовать в ближайшее укрытие.</w:t>
            </w:r>
          </w:p>
        </w:tc>
      </w:tr>
    </w:tbl>
    <w:p w14:paraId="04D72A23" w14:textId="77777777" w:rsidR="009B14DB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14:paraId="4D782FFE" w14:textId="77777777" w:rsidR="009B14DB" w:rsidRPr="00FD7239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D7239">
        <w:rPr>
          <w:rFonts w:ascii="Times New Roman" w:eastAsia="Calibri" w:hAnsi="Times New Roman" w:cs="Times New Roman"/>
          <w:b/>
          <w:bCs/>
          <w:sz w:val="28"/>
          <w:szCs w:val="28"/>
        </w:rPr>
        <w:t>При нахождении в квартире дома:</w:t>
      </w:r>
    </w:p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5067"/>
      </w:tblGrid>
      <w:tr w:rsidR="009B14DB" w:rsidRPr="002813DD" w14:paraId="59FDFD33" w14:textId="77777777" w:rsidTr="00126524">
        <w:tc>
          <w:tcPr>
            <w:tcW w:w="5070" w:type="dxa"/>
          </w:tcPr>
          <w:p w14:paraId="16D614B8" w14:textId="77777777"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C3D9D66" wp14:editId="02CC0635">
                  <wp:extent cx="3037398" cy="1598212"/>
                  <wp:effectExtent l="0" t="0" r="0" b="254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869" cy="160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14:paraId="2DE58A79" w14:textId="77777777"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Через уличные громкоговорители или другие средства оповещения будет передан звуковой сигнал оповещения. Непрерывное звучание сирены в течение трех минут или прерывистые гудки промышленных предприятий, организаций означают сигнал </w:t>
            </w:r>
            <w:r w:rsidRPr="009324F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4"/>
              </w:rPr>
              <w:t>«Внимание всем!»</w:t>
            </w:r>
          </w:p>
        </w:tc>
      </w:tr>
      <w:tr w:rsidR="009B14DB" w:rsidRPr="002813DD" w14:paraId="23E2E888" w14:textId="77777777" w:rsidTr="00126524">
        <w:tc>
          <w:tcPr>
            <w:tcW w:w="5070" w:type="dxa"/>
          </w:tcPr>
          <w:p w14:paraId="7FE78509" w14:textId="77777777"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816E2E9" wp14:editId="510C05AC">
                  <wp:extent cx="1550504" cy="1582309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401" cy="158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5428015" wp14:editId="73389558">
                  <wp:extent cx="1486894" cy="1574358"/>
                  <wp:effectExtent l="0" t="0" r="0" b="698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223" cy="1575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14:paraId="6FE79F9B" w14:textId="77777777"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После сигнала необходимо включить радиоретрансляционную сеть или телевизор. По местному радиовещанию и телевидению будет передано </w:t>
            </w:r>
            <w:r w:rsidRPr="00291F3B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сообщение</w:t>
            </w: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>. Полученную информацию передайте соседям, а затем действуйте согласно полученной информации.</w:t>
            </w:r>
          </w:p>
        </w:tc>
      </w:tr>
      <w:tr w:rsidR="009B14DB" w:rsidRPr="002813DD" w14:paraId="49723846" w14:textId="77777777" w:rsidTr="00126524">
        <w:trPr>
          <w:trHeight w:val="2402"/>
        </w:trPr>
        <w:tc>
          <w:tcPr>
            <w:tcW w:w="5070" w:type="dxa"/>
          </w:tcPr>
          <w:p w14:paraId="52FF808C" w14:textId="77777777"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CC64A80" wp14:editId="3E250251">
                  <wp:extent cx="3037398" cy="149484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196" cy="149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14:paraId="2EF35E37" w14:textId="77777777"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того, чтобы исключить возможный взрыв газа в ваше отсутствие. Необходимо перекрыть газ. Для этого необх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одимо повернуть газовый вентиль 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в положение «Закрыто». Газовый вентиль находится на кухне, рядом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 прибором учета газа.</w:t>
            </w:r>
          </w:p>
        </w:tc>
      </w:tr>
      <w:tr w:rsidR="009B14DB" w:rsidRPr="002813DD" w14:paraId="2AB21158" w14:textId="77777777" w:rsidTr="00126524">
        <w:tc>
          <w:tcPr>
            <w:tcW w:w="5070" w:type="dxa"/>
          </w:tcPr>
          <w:p w14:paraId="3DE5BC88" w14:textId="77777777"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CD6B3E5" wp14:editId="43C02332">
                  <wp:extent cx="3037398" cy="1478943"/>
                  <wp:effectExtent l="0" t="0" r="0" b="698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20" cy="1478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14:paraId="317E84D9" w14:textId="77777777"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возможность возникновения пожара.</w:t>
            </w:r>
          </w:p>
          <w:p w14:paraId="5DBB51B2" w14:textId="77777777"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Необходимо отключить электричество.</w:t>
            </w:r>
          </w:p>
          <w:p w14:paraId="763A03D6" w14:textId="77777777"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отключения электричества необходимо установить тумблеры автоматов в нижнее положение. Автоматы находятся в электрическом щите около входа в квартиру либо на лестничной клетке.</w:t>
            </w:r>
          </w:p>
        </w:tc>
      </w:tr>
      <w:tr w:rsidR="009B14DB" w:rsidRPr="002813DD" w14:paraId="4998191C" w14:textId="77777777" w:rsidTr="00126524">
        <w:tc>
          <w:tcPr>
            <w:tcW w:w="5070" w:type="dxa"/>
          </w:tcPr>
          <w:p w14:paraId="0C502654" w14:textId="77777777"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D13082F" wp14:editId="1E2DD6CE">
                  <wp:extent cx="3037398" cy="1463040"/>
                  <wp:effectExtent l="0" t="0" r="0" b="381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754" cy="1463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14:paraId="79DB1152" w14:textId="77777777"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возможность затопления. Необходимо отключить горячую и холодную воду. Для этого необходимо повернуть краны в положение «Закрыто».</w:t>
            </w:r>
          </w:p>
          <w:p w14:paraId="64346874" w14:textId="77777777"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Краны горячей и холодной воды обычно наход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я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тся в туалете, но могут быть в ванной комнате, или в прихожей.</w:t>
            </w:r>
          </w:p>
        </w:tc>
      </w:tr>
      <w:tr w:rsidR="009B14DB" w:rsidRPr="002813DD" w14:paraId="65F24C74" w14:textId="77777777" w:rsidTr="00126524">
        <w:tc>
          <w:tcPr>
            <w:tcW w:w="5070" w:type="dxa"/>
          </w:tcPr>
          <w:p w14:paraId="6B082162" w14:textId="77777777"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F966D9B" wp14:editId="28F7CC2B">
                  <wp:extent cx="3037397" cy="1502796"/>
                  <wp:effectExtent l="0" t="0" r="0" b="254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64" cy="150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14:paraId="31F5A11E" w14:textId="77777777" w:rsidR="009B14DB" w:rsidRPr="002813DD" w:rsidRDefault="009B14DB" w:rsidP="00126524">
            <w:pPr>
              <w:autoSpaceDE w:val="0"/>
              <w:autoSpaceDN w:val="0"/>
              <w:adjustRightInd w:val="0"/>
              <w:ind w:firstLine="17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попадания влаги и пыли с улицы необходимо закрыть окна и форточки.</w:t>
            </w:r>
          </w:p>
          <w:p w14:paraId="3732C0C2" w14:textId="77777777" w:rsidR="009B14DB" w:rsidRPr="002813DD" w:rsidRDefault="009B14DB" w:rsidP="001265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14:paraId="3119A98B" w14:textId="77777777" w:rsidR="009B14DB" w:rsidRPr="002813DD" w:rsidRDefault="009B14DB" w:rsidP="001265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14:paraId="408A15E2" w14:textId="77777777" w:rsidR="009B14DB" w:rsidRPr="002813DD" w:rsidRDefault="009B14DB" w:rsidP="001265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14:paraId="0C765785" w14:textId="77777777" w:rsidR="009B14DB" w:rsidRPr="002813DD" w:rsidRDefault="009B14DB" w:rsidP="001265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14:paraId="330849AE" w14:textId="77777777" w:rsidR="009B14DB" w:rsidRPr="002813DD" w:rsidRDefault="009B14DB" w:rsidP="001265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14:paraId="5FFF732C" w14:textId="77777777" w:rsidR="009B14DB" w:rsidRPr="002813DD" w:rsidRDefault="009B14DB" w:rsidP="001265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9B14DB" w:rsidRPr="002813DD" w14:paraId="7CE2EDA4" w14:textId="77777777" w:rsidTr="00126524">
        <w:tc>
          <w:tcPr>
            <w:tcW w:w="5070" w:type="dxa"/>
          </w:tcPr>
          <w:p w14:paraId="1B6BE672" w14:textId="77777777"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56066F0" wp14:editId="1E59CC72">
                  <wp:extent cx="3037398" cy="1542553"/>
                  <wp:effectExtent l="0" t="0" r="0" b="63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243" cy="154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14:paraId="157450E6" w14:textId="77777777" w:rsidR="009B14DB" w:rsidRPr="002813DD" w:rsidRDefault="009B14DB" w:rsidP="0012652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сохранения продуктов питания примите меры по их защите.</w:t>
            </w:r>
          </w:p>
          <w:p w14:paraId="2A5044D9" w14:textId="77777777" w:rsidR="009B14DB" w:rsidRPr="002813DD" w:rsidRDefault="009B14DB" w:rsidP="0012652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Упакуйте продукты в полиэтиленовые пакеты и уберите в шкафы, столы, тумбы, расположенные на полу.</w:t>
            </w:r>
          </w:p>
          <w:p w14:paraId="646E02A2" w14:textId="77777777" w:rsidR="009B14DB" w:rsidRPr="002813DD" w:rsidRDefault="009B14DB" w:rsidP="0012652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14:paraId="6B67FDD4" w14:textId="77777777" w:rsidR="009B14DB" w:rsidRPr="002813DD" w:rsidRDefault="009B14DB" w:rsidP="0012652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14:paraId="0F81AD52" w14:textId="77777777" w:rsidR="009B14DB" w:rsidRPr="002813DD" w:rsidRDefault="009B14DB" w:rsidP="00126524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9B14DB" w:rsidRPr="002813DD" w14:paraId="28E77E8D" w14:textId="77777777" w:rsidTr="00126524">
        <w:tc>
          <w:tcPr>
            <w:tcW w:w="5070" w:type="dxa"/>
          </w:tcPr>
          <w:p w14:paraId="28C39807" w14:textId="77777777"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6050149" wp14:editId="390F3F7C">
                  <wp:extent cx="3339047" cy="3013544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465" cy="3013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14:paraId="72AC0A4C" w14:textId="77777777" w:rsidR="009B14DB" w:rsidRPr="002813DD" w:rsidRDefault="009B14DB" w:rsidP="001265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Одеть детей.</w:t>
            </w:r>
          </w:p>
          <w:p w14:paraId="4D1409EF" w14:textId="77777777" w:rsidR="009B14DB" w:rsidRPr="002813DD" w:rsidRDefault="009B14DB" w:rsidP="001265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Закрыть квартиру.</w:t>
            </w:r>
          </w:p>
          <w:p w14:paraId="14CDE746" w14:textId="77777777" w:rsidR="009B14DB" w:rsidRPr="002813DD" w:rsidRDefault="009B14DB" w:rsidP="001265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14:paraId="3A2E2CEA" w14:textId="77777777" w:rsidR="009B14DB" w:rsidRPr="002813DD" w:rsidRDefault="009B14DB" w:rsidP="0012652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Оставьте на двери (прикрепите скотчем или другим способом) записку, в которой будет указано:</w:t>
            </w:r>
          </w:p>
          <w:p w14:paraId="187DE799" w14:textId="77777777"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дата и время, когда Вы вышли из помещения;</w:t>
            </w:r>
          </w:p>
          <w:p w14:paraId="312AA336" w14:textId="77777777"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список людей (фамилия, имя, отчество);</w:t>
            </w:r>
          </w:p>
          <w:p w14:paraId="4BC42529" w14:textId="77777777"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адрес укрытия, куда Вы направились (например, в подвал дома);</w:t>
            </w:r>
          </w:p>
          <w:p w14:paraId="3ED267DE" w14:textId="77777777"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номера телефонов для связи с Вами.</w:t>
            </w:r>
          </w:p>
        </w:tc>
      </w:tr>
      <w:tr w:rsidR="009B14DB" w:rsidRPr="002813DD" w14:paraId="0C1204E1" w14:textId="77777777" w:rsidTr="00126524">
        <w:tc>
          <w:tcPr>
            <w:tcW w:w="5070" w:type="dxa"/>
          </w:tcPr>
          <w:p w14:paraId="53EEA4F6" w14:textId="77777777"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9035C87" wp14:editId="310170C6">
                  <wp:extent cx="3212327" cy="1789043"/>
                  <wp:effectExtent l="0" t="0" r="7620" b="190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510" cy="179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14:paraId="053B64FC" w14:textId="77777777"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Взять тревожный набор и другие необходимые принадлежности.</w:t>
            </w:r>
          </w:p>
          <w:p w14:paraId="529DD570" w14:textId="77777777"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 составом тревожного набора и других необходимых принадлежностей можно ознакомиться в приложении.</w:t>
            </w:r>
          </w:p>
        </w:tc>
      </w:tr>
      <w:tr w:rsidR="009B14DB" w:rsidRPr="002813DD" w14:paraId="0893114E" w14:textId="77777777" w:rsidTr="00126524">
        <w:tc>
          <w:tcPr>
            <w:tcW w:w="5070" w:type="dxa"/>
          </w:tcPr>
          <w:p w14:paraId="2A51E163" w14:textId="77777777" w:rsidR="009B14DB" w:rsidRPr="002813DD" w:rsidRDefault="009B14DB" w:rsidP="00126524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F502B95" wp14:editId="61A4A9D3">
                  <wp:extent cx="3132814" cy="164592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170"/>
                          <a:stretch/>
                        </pic:blipFill>
                        <pic:spPr bwMode="auto">
                          <a:xfrm>
                            <a:off x="0" y="0"/>
                            <a:ext cx="3133231" cy="164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14:paraId="22406EE7" w14:textId="77777777"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По пути к укрытию и при входе в него надо</w:t>
            </w:r>
            <w:r w:rsidR="004D27D0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соблюдать строгий порядок:</w:t>
            </w:r>
          </w:p>
          <w:p w14:paraId="1CEB68E4" w14:textId="77777777"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не толпиться;</w:t>
            </w:r>
          </w:p>
          <w:p w14:paraId="0E23A58F" w14:textId="77777777" w:rsidR="009B14DB" w:rsidRPr="002813DD" w:rsidRDefault="009B14DB" w:rsidP="0012652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не обгонять впереди идущих.</w:t>
            </w:r>
          </w:p>
        </w:tc>
      </w:tr>
    </w:tbl>
    <w:p w14:paraId="0D0B9336" w14:textId="77777777"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CD"/>
          <w:sz w:val="28"/>
          <w:szCs w:val="28"/>
        </w:rPr>
      </w:pPr>
    </w:p>
    <w:p w14:paraId="101B4919" w14:textId="77777777" w:rsidR="009B14DB" w:rsidRDefault="009B14DB" w:rsidP="009B14DB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14:paraId="01D00CB1" w14:textId="77777777" w:rsidR="009B14DB" w:rsidRPr="005A18E0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Порядок заполнения заглубленных и других помещений подземного пространства</w:t>
      </w:r>
    </w:p>
    <w:p w14:paraId="25839627" w14:textId="77777777" w:rsidR="009B14DB" w:rsidRPr="00697627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4"/>
        </w:rPr>
      </w:pPr>
      <w:r w:rsidRPr="00F41D31">
        <w:rPr>
          <w:rFonts w:ascii="Times New Roman" w:eastAsia="Calibri" w:hAnsi="Times New Roman" w:cs="Times New Roman"/>
          <w:sz w:val="28"/>
          <w:szCs w:val="24"/>
        </w:rPr>
        <w:t>Войдя в помещение, следует без суеты занять свободное место.</w:t>
      </w:r>
    </w:p>
    <w:p w14:paraId="44242452" w14:textId="77777777" w:rsidR="009B14DB" w:rsidRPr="005A18E0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A18E0">
        <w:rPr>
          <w:rFonts w:ascii="Times New Roman" w:eastAsia="Calibri" w:hAnsi="Times New Roman" w:cs="Times New Roman"/>
          <w:sz w:val="28"/>
          <w:szCs w:val="24"/>
        </w:rPr>
        <w:t>При заполнении заглубленных и других помещений подземного пространства закрытие наружных дверей производится по команде старшего по укрытию.</w:t>
      </w:r>
    </w:p>
    <w:p w14:paraId="39923994" w14:textId="77777777" w:rsidR="009B14DB" w:rsidRPr="005A18E0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14:paraId="39B7A9CC" w14:textId="77777777" w:rsidR="009B14DB" w:rsidRPr="005A18E0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Правила пребывания (поведения) укрываемых в заглубленных и других помещен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иях</w:t>
      </w: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подземного пространства</w:t>
      </w:r>
    </w:p>
    <w:p w14:paraId="55F9D871" w14:textId="77777777" w:rsidR="009B14DB" w:rsidRPr="000F36E6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F36E6">
        <w:rPr>
          <w:rFonts w:ascii="Times New Roman" w:eastAsia="Calibri" w:hAnsi="Times New Roman" w:cs="Times New Roman"/>
          <w:bCs/>
          <w:sz w:val="28"/>
          <w:szCs w:val="28"/>
        </w:rPr>
        <w:t>Укрываемые в заглубленных и других помещениях подземного пространства обязаны строго соблюдать основные правила поведения:</w:t>
      </w:r>
    </w:p>
    <w:p w14:paraId="6CF13F04" w14:textId="77777777"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спокойно сидеть на своих местах,</w:t>
      </w:r>
    </w:p>
    <w:p w14:paraId="7E0B5FBB" w14:textId="77777777"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поддерживать чистоту и порядок в помещениях;</w:t>
      </w:r>
    </w:p>
    <w:p w14:paraId="15647CB3" w14:textId="77777777"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lastRenderedPageBreak/>
        <w:t>оказывать помощь больным, инвалидам, детям;</w:t>
      </w:r>
    </w:p>
    <w:p w14:paraId="4B10AAEE" w14:textId="77777777"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соблюдать спокойствие, </w:t>
      </w:r>
      <w:r>
        <w:rPr>
          <w:rFonts w:ascii="Times New Roman" w:eastAsia="Calibri" w:hAnsi="Times New Roman" w:cs="Times New Roman"/>
          <w:sz w:val="28"/>
          <w:szCs w:val="28"/>
        </w:rPr>
        <w:t>не допускать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случа</w:t>
      </w:r>
      <w:r>
        <w:rPr>
          <w:rFonts w:ascii="Times New Roman" w:eastAsia="Calibri" w:hAnsi="Times New Roman" w:cs="Times New Roman"/>
          <w:sz w:val="28"/>
          <w:szCs w:val="28"/>
        </w:rPr>
        <w:t>ев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паники и нарушений общественного порядка,</w:t>
      </w:r>
    </w:p>
    <w:p w14:paraId="597A4660" w14:textId="77777777"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оставаться на местах в случае отключения освещения;</w:t>
      </w:r>
    </w:p>
    <w:p w14:paraId="42EAA984" w14:textId="77777777"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установленный порядок приёма пищи (2-3 раза в сутки при выключенной вентиляции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(если имеется)</w:t>
      </w:r>
      <w:r w:rsidRPr="002813DD">
        <w:rPr>
          <w:rFonts w:ascii="Times New Roman" w:eastAsia="Calibri" w:hAnsi="Times New Roman" w:cs="Times New Roman"/>
          <w:sz w:val="28"/>
          <w:szCs w:val="28"/>
        </w:rPr>
        <w:t>);</w:t>
      </w:r>
    </w:p>
    <w:p w14:paraId="3F760239" w14:textId="77777777"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C10000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правила техники безопасности.</w:t>
      </w:r>
    </w:p>
    <w:p w14:paraId="2D40134F" w14:textId="77777777" w:rsidR="009B14DB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В помещениях для укрываемых ежедневно производится 2-х разовая уборка помещений силами укрываемых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E3185EF" w14:textId="77777777"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Пол в помещениях необходимо периодически смачивать водой.</w:t>
      </w:r>
    </w:p>
    <w:p w14:paraId="1CEBD933" w14:textId="77777777"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При частичных разрушениях заглубленного и</w:t>
      </w:r>
      <w:r>
        <w:rPr>
          <w:rFonts w:ascii="Times New Roman" w:eastAsia="Calibri" w:hAnsi="Times New Roman" w:cs="Times New Roman"/>
          <w:sz w:val="28"/>
          <w:szCs w:val="28"/>
        </w:rPr>
        <w:t>ли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другого помещения подземного пространства (завал выходов, разрушение с</w:t>
      </w:r>
      <w:r>
        <w:rPr>
          <w:rFonts w:ascii="Times New Roman" w:eastAsia="Calibri" w:hAnsi="Times New Roman" w:cs="Times New Roman"/>
          <w:sz w:val="28"/>
          <w:szCs w:val="28"/>
        </w:rPr>
        <w:t>тены и т.</w:t>
      </w:r>
      <w:r w:rsidRPr="002813DD">
        <w:rPr>
          <w:rFonts w:ascii="Times New Roman" w:eastAsia="Calibri" w:hAnsi="Times New Roman" w:cs="Times New Roman"/>
          <w:sz w:val="28"/>
          <w:szCs w:val="28"/>
        </w:rPr>
        <w:t>п.) необходимо сохранять спокойствие, ожидая указаний старшего по укрытию. В случае необходимости, укрывающиеся должны оказывать посильную помощь в выполнении работ по разборке заваленных выходов, вскрытию лазов и пр.</w:t>
      </w:r>
    </w:p>
    <w:p w14:paraId="1EF835EC" w14:textId="77777777"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Если в помещении будет внезапно выключено освещение, нужно спокойно оставаться на местах и ждать, когда будет включен свет или по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указанию </w:t>
      </w:r>
      <w:r w:rsidRPr="002813DD">
        <w:rPr>
          <w:rFonts w:ascii="Times New Roman" w:eastAsia="Calibri" w:hAnsi="Times New Roman" w:cs="Times New Roman"/>
          <w:sz w:val="28"/>
          <w:szCs w:val="28"/>
        </w:rPr>
        <w:t>старшего по укрытию будут зажжены фонари и свечи. При пользовании источниками света с открытым пламенем (керосиновыми лампами, свечами) их следует ставить ближе к вытяжным отверстиям;</w:t>
      </w:r>
    </w:p>
    <w:p w14:paraId="333961A5" w14:textId="77777777" w:rsidR="009B14DB" w:rsidRPr="00FD7239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В помещениях рекомендуется: проводить беседы, чтение вслух, слушать радиопередачи, играть в тихие игры.</w:t>
      </w:r>
    </w:p>
    <w:p w14:paraId="3B63D8A6" w14:textId="77777777" w:rsidR="009B14DB" w:rsidRPr="005A18E0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Порядок выхода из заглубленных и других помещений подземного пространства</w:t>
      </w:r>
    </w:p>
    <w:p w14:paraId="007B2CC1" w14:textId="77777777" w:rsidR="009B14DB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A18E0">
        <w:rPr>
          <w:rFonts w:ascii="Times New Roman" w:eastAsia="Calibri" w:hAnsi="Times New Roman" w:cs="Times New Roman"/>
          <w:sz w:val="28"/>
          <w:szCs w:val="24"/>
        </w:rPr>
        <w:t>После получения сигнала «Внимание всем!» с информацией об отбое воздушной тревоги нельзя выходить из заглубленных и других помещений подземного пространства без разрешения старшего по укрытию до того, как будет установлена безопасность выхода и возможность спокойного возвращения укрывающихся по домам.</w:t>
      </w:r>
    </w:p>
    <w:p w14:paraId="1070906E" w14:textId="77777777" w:rsidR="009B14DB" w:rsidRPr="005A18E0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14:paraId="496174CC" w14:textId="77777777" w:rsidR="009B14DB" w:rsidRPr="005A18E0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Выход из указанного помещения не разрешается, если получена информация о наличии вблизи укрытия:</w:t>
      </w:r>
    </w:p>
    <w:p w14:paraId="3ACA9B3A" w14:textId="77777777" w:rsidR="009B14DB" w:rsidRPr="005A18E0" w:rsidRDefault="009B14DB" w:rsidP="009B14DB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неразорвавшихся боеприпасов;</w:t>
      </w:r>
    </w:p>
    <w:p w14:paraId="09B1CB74" w14:textId="77777777" w:rsidR="009B14DB" w:rsidRPr="005A18E0" w:rsidRDefault="009B14DB" w:rsidP="009B14DB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пожаров;</w:t>
      </w:r>
    </w:p>
    <w:p w14:paraId="04D6CA48" w14:textId="77777777" w:rsidR="009B14DB" w:rsidRPr="005A18E0" w:rsidRDefault="009B14DB" w:rsidP="009B14DB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разрушения здания, в котором расположено заглубленное и другое помещение подземного пространства.</w:t>
      </w:r>
    </w:p>
    <w:p w14:paraId="3F1AD4EB" w14:textId="77777777" w:rsidR="009B14DB" w:rsidRPr="005A18E0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Эвакуация укрываемых из заглубленного и другого помещения подземного</w:t>
      </w:r>
    </w:p>
    <w:p w14:paraId="03670E05" w14:textId="77777777" w:rsidR="009B14DB" w:rsidRPr="005A18E0" w:rsidRDefault="009B14DB" w:rsidP="009B14DB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 xml:space="preserve"> пространства производится в </w:t>
      </w:r>
      <w:r>
        <w:rPr>
          <w:rFonts w:ascii="Times New Roman" w:eastAsia="Calibri" w:hAnsi="Times New Roman" w:cs="Times New Roman"/>
          <w:sz w:val="28"/>
          <w:szCs w:val="28"/>
        </w:rPr>
        <w:t>следующей</w:t>
      </w:r>
      <w:r w:rsidRPr="005A18E0">
        <w:rPr>
          <w:rFonts w:ascii="Times New Roman" w:eastAsia="Calibri" w:hAnsi="Times New Roman" w:cs="Times New Roman"/>
          <w:sz w:val="28"/>
          <w:szCs w:val="28"/>
        </w:rPr>
        <w:t xml:space="preserve"> последовательности: сначала на поверхность выходят несколько человек, чтобы оказать помощь тем, которые </w:t>
      </w:r>
      <w:r w:rsidRPr="005A18E0">
        <w:rPr>
          <w:rFonts w:ascii="Times New Roman" w:eastAsia="Calibri" w:hAnsi="Times New Roman" w:cs="Times New Roman"/>
          <w:sz w:val="28"/>
          <w:szCs w:val="28"/>
        </w:rPr>
        <w:lastRenderedPageBreak/>
        <w:t>не могут выйти самостоятельно, затем эвакуируются пострадавшие, престарелые и дети, а после них - все остальные.</w:t>
      </w:r>
    </w:p>
    <w:p w14:paraId="239196B5" w14:textId="77777777" w:rsidR="009B14DB" w:rsidRPr="005A18E0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Вывод из заглубленного и другого помещения подземного пространства производится по указанию старшего по укрытию после соответствующего сигнала или в случае аварийного состояния сооружения, угрожающего жизни людей.</w:t>
      </w:r>
    </w:p>
    <w:p w14:paraId="234F5CC5" w14:textId="77777777" w:rsidR="009B14DB" w:rsidRDefault="009B14DB" w:rsidP="009B14DB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6A6C231" w14:textId="77777777" w:rsidR="009B14DB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Что укрываемый должен взять с собой при укрытии в заглубленных и других помещениях подземного пространства</w:t>
      </w:r>
    </w:p>
    <w:p w14:paraId="3674965C" w14:textId="77777777" w:rsidR="009B14DB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При подготовке к укрытию в заглубленных и других помещениях подземного пространства </w:t>
      </w:r>
      <w:r>
        <w:rPr>
          <w:rFonts w:ascii="Times New Roman" w:eastAsia="Calibri" w:hAnsi="Times New Roman" w:cs="Times New Roman"/>
          <w:sz w:val="28"/>
          <w:szCs w:val="24"/>
        </w:rPr>
        <w:t xml:space="preserve">рекомендовано </w:t>
      </w:r>
      <w:r w:rsidRPr="002813DD">
        <w:rPr>
          <w:rFonts w:ascii="Times New Roman" w:eastAsia="Calibri" w:hAnsi="Times New Roman" w:cs="Times New Roman"/>
          <w:sz w:val="28"/>
          <w:szCs w:val="24"/>
        </w:rPr>
        <w:t>укрываем</w:t>
      </w:r>
      <w:r>
        <w:rPr>
          <w:rFonts w:ascii="Times New Roman" w:eastAsia="Calibri" w:hAnsi="Times New Roman" w:cs="Times New Roman"/>
          <w:sz w:val="28"/>
          <w:szCs w:val="24"/>
        </w:rPr>
        <w:t>ым</w:t>
      </w:r>
      <w:r w:rsidR="004D27D0">
        <w:rPr>
          <w:rFonts w:ascii="Times New Roman" w:eastAsia="Calibri" w:hAnsi="Times New Roman" w:cs="Times New Roman"/>
          <w:sz w:val="28"/>
          <w:szCs w:val="24"/>
        </w:rPr>
        <w:t xml:space="preserve"> </w:t>
      </w:r>
      <w:r>
        <w:rPr>
          <w:rFonts w:ascii="Times New Roman" w:eastAsia="Calibri" w:hAnsi="Times New Roman" w:cs="Times New Roman"/>
          <w:sz w:val="28"/>
          <w:szCs w:val="24"/>
        </w:rPr>
        <w:t>иметь с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собой «Тревожный набор», который должен обеспечить безопасное пребывание в заглубленном или другом помещении подземного пространства в течение одних или двух суток.</w:t>
      </w:r>
    </w:p>
    <w:p w14:paraId="31B928FB" w14:textId="77777777"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>В «тревожном наборе» должны быть средства индивидуальной защиты, основные документы, продукты питания, вода, аптечка, сменная одежда, одеяло, телефон и некоторые другие необходимые принадлежности.</w:t>
      </w:r>
    </w:p>
    <w:p w14:paraId="2765EBB1" w14:textId="77777777" w:rsidR="009B14DB" w:rsidRPr="007B4F3A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tbl>
      <w:tblPr>
        <w:tblpPr w:leftFromText="180" w:rightFromText="180" w:vertAnchor="text" w:horzAnchor="margin" w:tblpXSpec="center" w:tblpY="79"/>
        <w:tblW w:w="0" w:type="auto"/>
        <w:tblLook w:val="0000" w:firstRow="0" w:lastRow="0" w:firstColumn="0" w:lastColumn="0" w:noHBand="0" w:noVBand="0"/>
      </w:tblPr>
      <w:tblGrid>
        <w:gridCol w:w="2770"/>
        <w:gridCol w:w="6585"/>
      </w:tblGrid>
      <w:tr w:rsidR="009B14DB" w:rsidRPr="002813DD" w14:paraId="71711267" w14:textId="77777777" w:rsidTr="00126524">
        <w:trPr>
          <w:trHeight w:val="2229"/>
        </w:trPr>
        <w:tc>
          <w:tcPr>
            <w:tcW w:w="2770" w:type="dxa"/>
          </w:tcPr>
          <w:p w14:paraId="0C0FBC39" w14:textId="77777777"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 wp14:anchorId="0513F46C" wp14:editId="699494DF">
                  <wp:extent cx="1621790" cy="1820545"/>
                  <wp:effectExtent l="0" t="0" r="0" b="825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82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4" w:type="dxa"/>
          </w:tcPr>
          <w:p w14:paraId="52B47ECB" w14:textId="77777777"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«Тревожный набор» должен храниться в рюкзаках или сумках, которые могут быть распределены для переноски между членами семьи. Раз в год «тревожный набор» проверяется и обновляется.</w:t>
            </w:r>
          </w:p>
        </w:tc>
      </w:tr>
    </w:tbl>
    <w:p w14:paraId="19DBDF66" w14:textId="77777777" w:rsidR="009B14DB" w:rsidRPr="007B4F3A" w:rsidRDefault="009B14DB" w:rsidP="009B14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14:paraId="231607C6" w14:textId="77777777" w:rsidR="009B14DB" w:rsidRDefault="009B14DB" w:rsidP="009B14D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F3507DB" w14:textId="77777777"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Вес «тревожного набора» и других необходимых принадлежностей</w:t>
      </w:r>
    </w:p>
    <w:p w14:paraId="507B16A1" w14:textId="77777777"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должен составлять не более:</w:t>
      </w:r>
    </w:p>
    <w:p w14:paraId="1D1FEF90" w14:textId="77777777"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для мужчин – 30 кг;</w:t>
      </w:r>
    </w:p>
    <w:p w14:paraId="6D362F51" w14:textId="77777777"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для женщин – 10 кг;</w:t>
      </w:r>
    </w:p>
    <w:p w14:paraId="52C2259E" w14:textId="77777777" w:rsidR="009B14DB" w:rsidRPr="007611E0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для юношей и девушек в возрасте:</w:t>
      </w:r>
    </w:p>
    <w:p w14:paraId="7D2A0D84" w14:textId="77777777" w:rsidR="009B14DB" w:rsidRPr="007611E0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14 лет – 12 и 4 кг;</w:t>
      </w:r>
    </w:p>
    <w:p w14:paraId="5155691A" w14:textId="77777777" w:rsidR="009B14DB" w:rsidRPr="007611E0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15 лет – 15 и 5 кг;</w:t>
      </w:r>
    </w:p>
    <w:p w14:paraId="54ADF6DE" w14:textId="77777777" w:rsidR="009B14DB" w:rsidRPr="007611E0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16 лет – 20 и 7 кг;</w:t>
      </w:r>
    </w:p>
    <w:p w14:paraId="30E4761F" w14:textId="77777777" w:rsidR="009B14DB" w:rsidRPr="007611E0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17 лет – 24 и 8 кг соответственно.</w:t>
      </w:r>
    </w:p>
    <w:p w14:paraId="47944413" w14:textId="77777777" w:rsidR="009B14DB" w:rsidRDefault="009B14DB" w:rsidP="009B14DB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14:paraId="1E046B50" w14:textId="77777777" w:rsidR="009B14DB" w:rsidRPr="002813DD" w:rsidRDefault="009B14DB" w:rsidP="009B14DB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Средства индивидуальной защиты.</w:t>
      </w:r>
    </w:p>
    <w:tbl>
      <w:tblPr>
        <w:tblpPr w:leftFromText="180" w:rightFromText="180" w:vertAnchor="text" w:horzAnchor="margin" w:tblpY="370"/>
        <w:tblW w:w="0" w:type="auto"/>
        <w:tblLook w:val="0000" w:firstRow="0" w:lastRow="0" w:firstColumn="0" w:lastColumn="0" w:noHBand="0" w:noVBand="0"/>
      </w:tblPr>
      <w:tblGrid>
        <w:gridCol w:w="4236"/>
        <w:gridCol w:w="5119"/>
      </w:tblGrid>
      <w:tr w:rsidR="009B14DB" w:rsidRPr="002813DD" w14:paraId="3C50C9AE" w14:textId="77777777" w:rsidTr="00126524">
        <w:trPr>
          <w:trHeight w:val="2229"/>
        </w:trPr>
        <w:tc>
          <w:tcPr>
            <w:tcW w:w="3426" w:type="dxa"/>
          </w:tcPr>
          <w:p w14:paraId="2A95B0CF" w14:textId="77777777"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lastRenderedPageBreak/>
              <w:drawing>
                <wp:inline distT="0" distB="0" distL="0" distR="0" wp14:anchorId="04200D5A" wp14:editId="5CACDD1B">
                  <wp:extent cx="2552368" cy="1701579"/>
                  <wp:effectExtent l="0" t="0" r="63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511" cy="1702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4" w:type="dxa"/>
          </w:tcPr>
          <w:p w14:paraId="4BACB962" w14:textId="77777777"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Каждому укрываемому настоятельно рекомендуется иметь с собой </w:t>
            </w:r>
            <w:proofErr w:type="spellStart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самоспасатель</w:t>
            </w:r>
            <w:proofErr w:type="spellEnd"/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, но могут быть и другие индивидуальные средства защиты, такие как противогаз, респиратор.</w:t>
            </w:r>
          </w:p>
        </w:tc>
      </w:tr>
    </w:tbl>
    <w:p w14:paraId="0255F354" w14:textId="77777777" w:rsidR="009B14DB" w:rsidRPr="002813DD" w:rsidRDefault="009B14DB" w:rsidP="009B14DB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</w:rPr>
      </w:pPr>
    </w:p>
    <w:p w14:paraId="36648C32" w14:textId="77777777" w:rsidR="009B14DB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14:paraId="4A633A39" w14:textId="77777777"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Аптечка.</w:t>
      </w:r>
    </w:p>
    <w:p w14:paraId="5BBD884D" w14:textId="77777777"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>Состав аптеч</w:t>
      </w:r>
      <w:r>
        <w:rPr>
          <w:rFonts w:ascii="Times New Roman" w:eastAsia="Calibri" w:hAnsi="Times New Roman" w:cs="Times New Roman"/>
          <w:sz w:val="28"/>
          <w:szCs w:val="24"/>
        </w:rPr>
        <w:t xml:space="preserve">ки: бинты, лейкопластырь, йод, </w:t>
      </w:r>
      <w:r w:rsidRPr="002813DD">
        <w:rPr>
          <w:rFonts w:ascii="Times New Roman" w:eastAsia="Calibri" w:hAnsi="Times New Roman" w:cs="Times New Roman"/>
          <w:sz w:val="28"/>
          <w:szCs w:val="24"/>
        </w:rPr>
        <w:t>а также медицинские препараты (средства), которые члены семьи вынуждены принимать постоянно.</w:t>
      </w:r>
    </w:p>
    <w:p w14:paraId="1122EBE2" w14:textId="77777777"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tbl>
      <w:tblPr>
        <w:tblpPr w:leftFromText="180" w:rightFromText="180" w:vertAnchor="text" w:horzAnchor="margin" w:tblpY="620"/>
        <w:tblW w:w="10312" w:type="dxa"/>
        <w:tblLook w:val="0000" w:firstRow="0" w:lastRow="0" w:firstColumn="0" w:lastColumn="0" w:noHBand="0" w:noVBand="0"/>
      </w:tblPr>
      <w:tblGrid>
        <w:gridCol w:w="4218"/>
        <w:gridCol w:w="6094"/>
      </w:tblGrid>
      <w:tr w:rsidR="009B14DB" w:rsidRPr="002813DD" w14:paraId="1B1BCD73" w14:textId="77777777" w:rsidTr="00126524">
        <w:trPr>
          <w:trHeight w:val="2403"/>
        </w:trPr>
        <w:tc>
          <w:tcPr>
            <w:tcW w:w="4218" w:type="dxa"/>
          </w:tcPr>
          <w:p w14:paraId="03C004E3" w14:textId="77777777"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 wp14:anchorId="6EAB437A" wp14:editId="3B488406">
                  <wp:extent cx="2488758" cy="1749287"/>
                  <wp:effectExtent l="0" t="0" r="6985" b="381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360" cy="175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4" w:type="dxa"/>
          </w:tcPr>
          <w:p w14:paraId="78882C63" w14:textId="77777777"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Паспорт, военный билет, трудовая книжка, пенсионное удостоверение, свидетельство о браке, свидетельство о рождении детей, документы об образовании, свидетельство о государственной регистрации права собственности, страховое свидетельство Государственного пенсионного фонда, свидетельство о постановке на учет физического лица в налоговом органе, банковские пластиковые карты, денежные знаки и особо ценные вещи.</w:t>
            </w:r>
          </w:p>
        </w:tc>
      </w:tr>
    </w:tbl>
    <w:p w14:paraId="14A57572" w14:textId="77777777"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Основные документы.</w:t>
      </w:r>
    </w:p>
    <w:p w14:paraId="2A974087" w14:textId="77777777" w:rsidR="009B14DB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14:paraId="079331AB" w14:textId="77777777"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Продукты питания и запасы воды.</w:t>
      </w:r>
    </w:p>
    <w:tbl>
      <w:tblPr>
        <w:tblpPr w:leftFromText="180" w:rightFromText="180" w:vertAnchor="text" w:horzAnchor="margin" w:tblpY="620"/>
        <w:tblW w:w="10312" w:type="dxa"/>
        <w:tblLook w:val="0000" w:firstRow="0" w:lastRow="0" w:firstColumn="0" w:lastColumn="0" w:noHBand="0" w:noVBand="0"/>
      </w:tblPr>
      <w:tblGrid>
        <w:gridCol w:w="4218"/>
        <w:gridCol w:w="6094"/>
      </w:tblGrid>
      <w:tr w:rsidR="009B14DB" w:rsidRPr="002813DD" w14:paraId="3AF4AC34" w14:textId="77777777" w:rsidTr="00126524">
        <w:trPr>
          <w:trHeight w:val="2403"/>
        </w:trPr>
        <w:tc>
          <w:tcPr>
            <w:tcW w:w="4218" w:type="dxa"/>
          </w:tcPr>
          <w:p w14:paraId="34E5308F" w14:textId="77777777"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 wp14:anchorId="67FDB8D0" wp14:editId="0BA7ED37">
                  <wp:extent cx="2488758" cy="1572533"/>
                  <wp:effectExtent l="0" t="0" r="6985" b="889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597" cy="1572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4" w:type="dxa"/>
          </w:tcPr>
          <w:p w14:paraId="5784A3B5" w14:textId="77777777"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Продукты питания и запасы воды необходимо взять на срок:</w:t>
            </w:r>
          </w:p>
          <w:p w14:paraId="168934B8" w14:textId="77777777"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до одних суток, на период действия обычных средств поражения;</w:t>
            </w:r>
          </w:p>
          <w:p w14:paraId="28B821C8" w14:textId="77777777"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до двух суток, в случае, если помещение для укрытия расположено в зоне возможного радиоактивного загрязнения.</w:t>
            </w:r>
          </w:p>
        </w:tc>
      </w:tr>
    </w:tbl>
    <w:p w14:paraId="577F29B8" w14:textId="77777777"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24"/>
        </w:rPr>
      </w:pPr>
    </w:p>
    <w:p w14:paraId="44706816" w14:textId="77777777" w:rsidR="009B14DB" w:rsidRPr="002813DD" w:rsidRDefault="009B14DB" w:rsidP="009B14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755F194" w14:textId="77777777"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Из продуктов питания нужно брать такие, которые могут долго храниться без холодильника. Предпочтительнее продукты без острых запахов и в защитной упаковке (в пергаментной бумаге, целлофане, различного вида консервы).</w:t>
      </w:r>
    </w:p>
    <w:p w14:paraId="27218F96" w14:textId="77777777"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Рекомендуется следующий набор:</w:t>
      </w:r>
    </w:p>
    <w:p w14:paraId="4D8E38A5" w14:textId="77777777"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lastRenderedPageBreak/>
        <w:t>для взрослого человека - сухари, печенье, галеты в бумажной или целлофановой упаковке, мясные или рыбные консервы с консервным ножом и готовые к употреблению, высококалорийные продукты (шоколад, печенье), чай, конфеты, сахар-рафинад, соль и т.д.;</w:t>
      </w:r>
    </w:p>
    <w:p w14:paraId="641FF2E6" w14:textId="77777777"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для детей, учитывая их возраст и состояние здоровья, - специальное детское питание (по возрасту), сгущенное молоко, сухое молоко, фруктовые напитки и т.д.</w:t>
      </w:r>
    </w:p>
    <w:p w14:paraId="38B63D0B" w14:textId="77777777" w:rsidR="009B14DB" w:rsidRDefault="009B14DB" w:rsidP="004D27D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Необходимо взять с собой не менее 4,5 литров воды на сутки на каждого человека. В жару потребность воды увеличивается вдвое. Вода должна храниться в пластиковой или эмалированной таре. Ни в коем случае не используйте</w:t>
      </w:r>
      <w:r w:rsidR="004D27D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813DD">
        <w:rPr>
          <w:rFonts w:ascii="Times New Roman" w:eastAsia="Calibri" w:hAnsi="Times New Roman" w:cs="Times New Roman"/>
          <w:sz w:val="28"/>
          <w:szCs w:val="28"/>
        </w:rPr>
        <w:t>стекл</w:t>
      </w:r>
      <w:r>
        <w:rPr>
          <w:rFonts w:ascii="Times New Roman" w:eastAsia="Calibri" w:hAnsi="Times New Roman" w:cs="Times New Roman"/>
          <w:sz w:val="28"/>
          <w:szCs w:val="28"/>
        </w:rPr>
        <w:t>отару, которая может разбиться.</w:t>
      </w:r>
    </w:p>
    <w:p w14:paraId="4250A085" w14:textId="77777777"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2A2AD9C5" w14:textId="77777777" w:rsidR="009B14DB" w:rsidRPr="005A18E0" w:rsidRDefault="009B14DB" w:rsidP="009B14DB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Правила пребывания (поведения) укрываемых в заглубленных и других помещений подземного пространства</w:t>
      </w:r>
    </w:p>
    <w:p w14:paraId="48F13109" w14:textId="77777777"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C10000"/>
          <w:sz w:val="28"/>
          <w:szCs w:val="28"/>
        </w:rPr>
      </w:pPr>
    </w:p>
    <w:p w14:paraId="67F2F145" w14:textId="77777777"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Укрываемые в заглубленных и других помещениях подземного пространства обязаны строго соблюдать основные правила поведения:</w:t>
      </w:r>
    </w:p>
    <w:p w14:paraId="6E1EDD73" w14:textId="77777777"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спокойно сидеть на своих местах,</w:t>
      </w:r>
    </w:p>
    <w:p w14:paraId="31226882" w14:textId="77777777"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выполнять распоряжения дежурных;</w:t>
      </w:r>
    </w:p>
    <w:p w14:paraId="10101414" w14:textId="77777777"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поддерживать чистоту и порядок в помещениях;</w:t>
      </w:r>
    </w:p>
    <w:p w14:paraId="53DEF65E" w14:textId="77777777"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содержать в готовности средства индивидуальной защиты;</w:t>
      </w:r>
    </w:p>
    <w:p w14:paraId="2B9E4958" w14:textId="77777777"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оказывать помощь больным, инвалидам, детям;</w:t>
      </w:r>
    </w:p>
    <w:p w14:paraId="72707C99" w14:textId="77777777"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соблюдать спокойствие, </w:t>
      </w:r>
      <w:r>
        <w:rPr>
          <w:rFonts w:ascii="Times New Roman" w:eastAsia="Calibri" w:hAnsi="Times New Roman" w:cs="Times New Roman"/>
          <w:sz w:val="28"/>
          <w:szCs w:val="28"/>
        </w:rPr>
        <w:t>не допускать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случа</w:t>
      </w:r>
      <w:r>
        <w:rPr>
          <w:rFonts w:ascii="Times New Roman" w:eastAsia="Calibri" w:hAnsi="Times New Roman" w:cs="Times New Roman"/>
          <w:sz w:val="28"/>
          <w:szCs w:val="28"/>
        </w:rPr>
        <w:t>ев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паники и нарушений общественного порядка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14:paraId="6068EC4C" w14:textId="77777777"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оставаться на местах в случае отключения освещения;</w:t>
      </w:r>
    </w:p>
    <w:p w14:paraId="343DFD0C" w14:textId="77777777"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установленный порядок приёма пищи (2-3 раза в сутки при выключенной вентиляции);</w:t>
      </w:r>
    </w:p>
    <w:p w14:paraId="49217C3E" w14:textId="77777777" w:rsidR="009B14DB" w:rsidRPr="00291F3B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C10000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правила техники безопасности.</w:t>
      </w:r>
    </w:p>
    <w:p w14:paraId="24A829EC" w14:textId="77777777"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При частичных разрушениях заглубленного и другого помещения подземного пространства (завал выходов, разрушение стены и т. п.) необходимо сохранять спокойствие, ожидая указаний старшего по укрытию. В случае необходимости, укрывающиеся должны оказывать им посильную помощь в выполнении работ по разборке заваленных выходов, вскрытию лазов и пр.</w:t>
      </w:r>
    </w:p>
    <w:p w14:paraId="625CFC94" w14:textId="77777777"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Если в помещении будет внезапно выключено освещение, нужно спокойно оставаться на местах и ждать, когда будет включен свет или по распоряжению старшего по укрытию будут зажжены фонари и свечи. При пользовании источниками света с открытым пламенем (керосиновыми лампами, свечами) их следует ставить ближе к вытяжным отверстиям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4529C4C" w14:textId="77777777" w:rsidR="009B14DB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14:paraId="1042E3FB" w14:textId="77777777" w:rsidR="009B14DB" w:rsidRDefault="009B14DB" w:rsidP="004D27D0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14:paraId="7130DBE3" w14:textId="77777777" w:rsidR="009B14DB" w:rsidRPr="002813DD" w:rsidRDefault="009B14DB" w:rsidP="009B14D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lastRenderedPageBreak/>
        <w:t>Укрываемым в заглубленных и других помещениях подземного пространства запрещено: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241"/>
        <w:gridCol w:w="720"/>
        <w:gridCol w:w="2640"/>
        <w:gridCol w:w="719"/>
        <w:gridCol w:w="3035"/>
      </w:tblGrid>
      <w:tr w:rsidR="009B14DB" w:rsidRPr="002813DD" w14:paraId="15CBD1A9" w14:textId="77777777" w:rsidTr="00126524">
        <w:trPr>
          <w:trHeight w:val="1634"/>
        </w:trPr>
        <w:tc>
          <w:tcPr>
            <w:tcW w:w="2376" w:type="dxa"/>
          </w:tcPr>
          <w:p w14:paraId="7A708D25" w14:textId="77777777" w:rsidR="009B14DB" w:rsidRPr="002813DD" w:rsidRDefault="009B14DB" w:rsidP="00126524">
            <w:pPr>
              <w:spacing w:after="0" w:line="240" w:lineRule="auto"/>
              <w:ind w:left="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4440ECD" wp14:editId="01F8B4AE">
                  <wp:extent cx="952500" cy="952500"/>
                  <wp:effectExtent l="0" t="0" r="0" b="0"/>
                  <wp:docPr id="25" name="Рисунок 25" descr="C:\Users\Krugilin_da\Desktop\знаки\не кури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rugilin_da\Desktop\знаки\не кури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4AE3C40B" w14:textId="77777777" w:rsidR="009B14DB" w:rsidRPr="002813DD" w:rsidRDefault="009B14DB" w:rsidP="00126524">
            <w:pPr>
              <w:tabs>
                <w:tab w:val="left" w:pos="1014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</w:rPr>
            </w:pPr>
          </w:p>
        </w:tc>
        <w:tc>
          <w:tcPr>
            <w:tcW w:w="2835" w:type="dxa"/>
          </w:tcPr>
          <w:p w14:paraId="1EE4C0BA" w14:textId="77777777" w:rsidR="009B14DB" w:rsidRPr="002813DD" w:rsidRDefault="009B14DB" w:rsidP="00126524">
            <w:pPr>
              <w:tabs>
                <w:tab w:val="left" w:pos="1014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 wp14:anchorId="3D382165" wp14:editId="2D6603A6">
                  <wp:extent cx="938696" cy="952500"/>
                  <wp:effectExtent l="0" t="0" r="0" b="0"/>
                  <wp:docPr id="26" name="Рисунок 26" descr="C:\Users\Krugilin_da\Desktop\знаки\не пи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rugilin_da\Desktop\знаки\не пи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93" cy="960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48C2542B" w14:textId="77777777" w:rsidR="009B14DB" w:rsidRPr="002813DD" w:rsidRDefault="009B14DB" w:rsidP="00126524">
            <w:pPr>
              <w:spacing w:after="0" w:line="240" w:lineRule="auto"/>
              <w:ind w:left="7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225" w:type="dxa"/>
          </w:tcPr>
          <w:p w14:paraId="6223E317" w14:textId="77777777" w:rsidR="009B14DB" w:rsidRPr="002813DD" w:rsidRDefault="009B14DB" w:rsidP="00126524">
            <w:pPr>
              <w:spacing w:after="0" w:line="240" w:lineRule="auto"/>
              <w:ind w:left="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DA6CD9F" wp14:editId="432B3031">
                  <wp:extent cx="895350" cy="895350"/>
                  <wp:effectExtent l="0" t="0" r="0" b="0"/>
                  <wp:docPr id="27" name="Рисунок 27" descr="C:\Users\Krugilin_da\Desktop\знаки\спич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rugilin_da\Desktop\знаки\спич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4DB" w:rsidRPr="002813DD" w14:paraId="66F095F0" w14:textId="77777777" w:rsidTr="00126524">
        <w:trPr>
          <w:trHeight w:val="1387"/>
        </w:trPr>
        <w:tc>
          <w:tcPr>
            <w:tcW w:w="2376" w:type="dxa"/>
          </w:tcPr>
          <w:p w14:paraId="4736EDE0" w14:textId="77777777" w:rsidR="009B14DB" w:rsidRPr="002813DD" w:rsidRDefault="009B14DB" w:rsidP="00126524">
            <w:pPr>
              <w:spacing w:after="0" w:line="240" w:lineRule="auto"/>
              <w:ind w:left="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</w:t>
            </w:r>
            <w:r w:rsidRPr="002813DD">
              <w:rPr>
                <w:rFonts w:ascii="Times New Roman" w:eastAsia="Calibri" w:hAnsi="Times New Roman" w:cs="Times New Roman"/>
                <w:sz w:val="28"/>
                <w:szCs w:val="28"/>
              </w:rPr>
              <w:t>курить</w:t>
            </w:r>
          </w:p>
        </w:tc>
        <w:tc>
          <w:tcPr>
            <w:tcW w:w="851" w:type="dxa"/>
          </w:tcPr>
          <w:p w14:paraId="21508E08" w14:textId="77777777" w:rsidR="009B14DB" w:rsidRPr="002813DD" w:rsidRDefault="009B14DB" w:rsidP="00126524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2A6592B6" w14:textId="77777777" w:rsidR="009B14DB" w:rsidRPr="002813DD" w:rsidRDefault="009B14DB" w:rsidP="00126524">
            <w:pPr>
              <w:spacing w:after="0" w:line="240" w:lineRule="auto"/>
              <w:ind w:left="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</w:t>
            </w:r>
            <w:r w:rsidRPr="002813DD">
              <w:rPr>
                <w:rFonts w:ascii="Times New Roman" w:eastAsia="Calibri" w:hAnsi="Times New Roman" w:cs="Times New Roman"/>
                <w:sz w:val="28"/>
                <w:szCs w:val="28"/>
              </w:rPr>
              <w:t>употреблять спиртные напитки</w:t>
            </w:r>
          </w:p>
        </w:tc>
        <w:tc>
          <w:tcPr>
            <w:tcW w:w="850" w:type="dxa"/>
          </w:tcPr>
          <w:p w14:paraId="15BA26BD" w14:textId="77777777"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14:paraId="216CD33D" w14:textId="77777777"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</w:t>
            </w:r>
            <w:r w:rsidRPr="002813DD">
              <w:rPr>
                <w:rFonts w:ascii="Times New Roman" w:eastAsia="Calibri" w:hAnsi="Times New Roman" w:cs="Times New Roman"/>
                <w:sz w:val="28"/>
                <w:szCs w:val="28"/>
              </w:rPr>
              <w:t>применять источники освещения с открытым пламен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ем, пользоваться открытым огнем</w:t>
            </w:r>
          </w:p>
        </w:tc>
      </w:tr>
      <w:tr w:rsidR="009B14DB" w:rsidRPr="002813DD" w14:paraId="55184633" w14:textId="77777777" w:rsidTr="00126524">
        <w:trPr>
          <w:trHeight w:val="1609"/>
        </w:trPr>
        <w:tc>
          <w:tcPr>
            <w:tcW w:w="2376" w:type="dxa"/>
          </w:tcPr>
          <w:p w14:paraId="36B4FCAB" w14:textId="77777777" w:rsidR="009B14DB" w:rsidRPr="002813DD" w:rsidRDefault="009B14DB" w:rsidP="00126524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AE4A310" wp14:editId="60507FCB">
                  <wp:extent cx="904875" cy="904875"/>
                  <wp:effectExtent l="0" t="0" r="9525" b="9525"/>
                  <wp:docPr id="28" name="Рисунок 28" descr="C:\Users\Krugilin_da\Desktop\знаки\проход воспрещ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rugilin_da\Desktop\знаки\проход воспрещ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584DF5D9" w14:textId="77777777" w:rsidR="009B14DB" w:rsidRPr="002813DD" w:rsidRDefault="009B14DB" w:rsidP="00126524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835" w:type="dxa"/>
          </w:tcPr>
          <w:p w14:paraId="41DD7BD8" w14:textId="77777777" w:rsidR="009B14DB" w:rsidRPr="002813DD" w:rsidRDefault="009B14DB" w:rsidP="00126524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B4366A4" wp14:editId="33C55787">
                  <wp:extent cx="933450" cy="933450"/>
                  <wp:effectExtent l="0" t="0" r="0" b="0"/>
                  <wp:docPr id="29" name="Рисунок 29" descr="C:\Users\Krugilin_da\Desktop\знаки\шуметь запреще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rugilin_da\Desktop\знаки\шуметь запреще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68E4EA87" w14:textId="77777777"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225" w:type="dxa"/>
          </w:tcPr>
          <w:p w14:paraId="31062DD0" w14:textId="77777777"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4BBA77E" wp14:editId="1E155143">
                  <wp:extent cx="1226556" cy="912239"/>
                  <wp:effectExtent l="0" t="0" r="0" b="2540"/>
                  <wp:docPr id="30" name="Рисунок 30" descr="C:\Users\Krugilin_da\Desktop\знаки\динам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rugilin_da\Desktop\знаки\динам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465" cy="913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4DB" w:rsidRPr="002813DD" w14:paraId="0A82FF50" w14:textId="77777777" w:rsidTr="00126524">
        <w:trPr>
          <w:trHeight w:val="1406"/>
        </w:trPr>
        <w:tc>
          <w:tcPr>
            <w:tcW w:w="2376" w:type="dxa"/>
          </w:tcPr>
          <w:p w14:paraId="1F49F0DD" w14:textId="77777777" w:rsidR="009B14DB" w:rsidRPr="002813DD" w:rsidRDefault="009B14DB" w:rsidP="00126524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ходить без надобности по помещению</w:t>
            </w:r>
          </w:p>
        </w:tc>
        <w:tc>
          <w:tcPr>
            <w:tcW w:w="851" w:type="dxa"/>
          </w:tcPr>
          <w:p w14:paraId="72AA1C0F" w14:textId="77777777"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03035A1F" w14:textId="77777777"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 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шуметь,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громко 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разговаривать</w:t>
            </w:r>
          </w:p>
        </w:tc>
        <w:tc>
          <w:tcPr>
            <w:tcW w:w="850" w:type="dxa"/>
          </w:tcPr>
          <w:p w14:paraId="32A515AE" w14:textId="77777777"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14:paraId="023D7375" w14:textId="77777777"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громко слушать без наушников радиоприёмники, магнитофоны и другие радиосредства</w:t>
            </w:r>
          </w:p>
        </w:tc>
      </w:tr>
      <w:tr w:rsidR="009B14DB" w:rsidRPr="002813DD" w14:paraId="474CE858" w14:textId="77777777" w:rsidTr="00126524">
        <w:trPr>
          <w:trHeight w:val="1609"/>
        </w:trPr>
        <w:tc>
          <w:tcPr>
            <w:tcW w:w="2376" w:type="dxa"/>
          </w:tcPr>
          <w:p w14:paraId="5E894F31" w14:textId="77777777" w:rsidR="009B14DB" w:rsidRPr="002813DD" w:rsidRDefault="009B14DB" w:rsidP="00126524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2DB2B91" wp14:editId="1D23244F">
                  <wp:extent cx="952500" cy="928981"/>
                  <wp:effectExtent l="0" t="0" r="0" b="5080"/>
                  <wp:docPr id="31" name="Рисунок 31" descr="C:\Users\Krugilin_da\Desktop\знаки\две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rugilin_da\Desktop\знаки\двер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66" t="15126" r="15966" b="18487"/>
                          <a:stretch/>
                        </pic:blipFill>
                        <pic:spPr bwMode="auto">
                          <a:xfrm>
                            <a:off x="0" y="0"/>
                            <a:ext cx="952500" cy="928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54B0054C" w14:textId="77777777"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7FC824D9" w14:textId="77777777"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3C3A9CC8" w14:textId="77777777"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14:paraId="2F9D798D" w14:textId="77777777"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B14DB" w:rsidRPr="002813DD" w14:paraId="1EF2CA4F" w14:textId="77777777" w:rsidTr="00126524">
        <w:trPr>
          <w:trHeight w:val="1139"/>
        </w:trPr>
        <w:tc>
          <w:tcPr>
            <w:tcW w:w="2376" w:type="dxa"/>
          </w:tcPr>
          <w:p w14:paraId="6C7A54CD" w14:textId="77777777" w:rsidR="009B14DB" w:rsidRPr="002813DD" w:rsidRDefault="009B14DB" w:rsidP="00126524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открывать и закрывать входные двери без разрешения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старшего по укрытию</w:t>
            </w:r>
          </w:p>
        </w:tc>
        <w:tc>
          <w:tcPr>
            <w:tcW w:w="851" w:type="dxa"/>
          </w:tcPr>
          <w:p w14:paraId="2C143EB3" w14:textId="77777777"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1FB6272E" w14:textId="77777777"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2A09D47F" w14:textId="77777777"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14:paraId="5629DC3C" w14:textId="77777777" w:rsidR="009B14DB" w:rsidRPr="002813DD" w:rsidRDefault="009B14DB" w:rsidP="001265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6347EA60" w14:textId="77777777" w:rsidR="004D27D0" w:rsidRDefault="004D27D0" w:rsidP="004D27D0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8F74F1F" w14:textId="77777777" w:rsidR="009B14DB" w:rsidRPr="002813DD" w:rsidRDefault="009B14DB" w:rsidP="009B14D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b/>
          <w:sz w:val="28"/>
          <w:szCs w:val="28"/>
        </w:rPr>
        <w:t>А также:</w:t>
      </w:r>
    </w:p>
    <w:p w14:paraId="22A347D5" w14:textId="77777777" w:rsidR="009B14DB" w:rsidRPr="002813DD" w:rsidRDefault="009B14DB" w:rsidP="009B14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самостоятельно включать и выключать освещение;</w:t>
      </w:r>
    </w:p>
    <w:p w14:paraId="6D077B9C" w14:textId="77777777" w:rsidR="009B14DB" w:rsidRPr="002813DD" w:rsidRDefault="009B14DB" w:rsidP="009B14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брать и пользоваться инструментом, инженерными агрегатами без указания дежурных;</w:t>
      </w:r>
    </w:p>
    <w:p w14:paraId="531E0994" w14:textId="77777777" w:rsidR="009B14DB" w:rsidRPr="002813DD" w:rsidRDefault="009B14DB" w:rsidP="009B14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вход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ить в технические помещения, 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sz w:val="28"/>
          <w:szCs w:val="28"/>
        </w:rPr>
        <w:t>лючать (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выключать) ру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бильники и др. оборудование, 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прикасаться к электрооборудованию, к запорной арматуре систем водоснабжения, канализации, теплоснабжения, к дверным затворам и другому оборудованию);</w:t>
      </w:r>
    </w:p>
    <w:p w14:paraId="426260FC" w14:textId="77777777" w:rsidR="009B14DB" w:rsidRDefault="009B14DB" w:rsidP="009B14D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самостоятельно выходить из помещений.</w:t>
      </w:r>
    </w:p>
    <w:p w14:paraId="532F84CE" w14:textId="77777777" w:rsidR="001251AF" w:rsidRDefault="001251AF"/>
    <w:sectPr w:rsidR="001251AF" w:rsidSect="004D27D0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D48"/>
    <w:rsid w:val="001251AF"/>
    <w:rsid w:val="004D27D0"/>
    <w:rsid w:val="009B14DB"/>
    <w:rsid w:val="00A206BE"/>
    <w:rsid w:val="00C16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67BB6"/>
  <w15:docId w15:val="{764156F9-CF62-4C4A-A9A2-28C7713AA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14D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9B14D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9B14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B1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14D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jpeg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jpeg"/><Relationship Id="rId10" Type="http://schemas.openxmlformats.org/officeDocument/2006/relationships/image" Target="media/image7.emf"/><Relationship Id="rId19" Type="http://schemas.openxmlformats.org/officeDocument/2006/relationships/image" Target="media/image16.jpeg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1618</Words>
  <Characters>9224</Characters>
  <Application>Microsoft Office Word</Application>
  <DocSecurity>0</DocSecurity>
  <Lines>76</Lines>
  <Paragraphs>21</Paragraphs>
  <ScaleCrop>false</ScaleCrop>
  <Company>SPecialiST RePack</Company>
  <LinksUpToDate>false</LinksUpToDate>
  <CharactersWithSpaces>10821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MakarovaEB</dc:creator>
  <cp:keywords/>
  <dc:description/>
  <cp:lastModifiedBy>User</cp:lastModifiedBy>
  <cp:revision>2</cp:revision>
  <dcterms:created xsi:type="dcterms:W3CDTF">2023-01-27T13:23:00Z</dcterms:created>
  <dcterms:modified xsi:type="dcterms:W3CDTF">2023-01-27T13:23:00Z</dcterms:modified>
</cp:coreProperties>
</file>