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FE" w:rsidRDefault="00437AFE" w:rsidP="00437AFE">
      <w:pPr>
        <w:ind w:firstLine="709"/>
        <w:jc w:val="center"/>
        <w:rPr>
          <w:b/>
          <w:bCs/>
          <w:sz w:val="28"/>
          <w:szCs w:val="28"/>
        </w:rPr>
      </w:pPr>
    </w:p>
    <w:p w:rsidR="00437AFE" w:rsidRPr="00A97A1B" w:rsidRDefault="00437AFE" w:rsidP="00437AFE">
      <w:pPr>
        <w:ind w:firstLine="709"/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СОВЕТ ДЕПУТАТОВ</w:t>
      </w:r>
    </w:p>
    <w:p w:rsidR="00437AFE" w:rsidRPr="00A97A1B" w:rsidRDefault="00437AFE" w:rsidP="00437AFE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МУНИЦИПАЛЬНОГО ОБРАЗОВАНИЯ</w:t>
      </w:r>
    </w:p>
    <w:p w:rsidR="00437AFE" w:rsidRPr="00A97A1B" w:rsidRDefault="00437AFE" w:rsidP="00437AFE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ПОНОМАРЕВСКИЙ СЕЛЬСОВЕТ ПОНОМАРЕВСКОГО РАЙОНА</w:t>
      </w:r>
    </w:p>
    <w:p w:rsidR="00437AFE" w:rsidRPr="00A97A1B" w:rsidRDefault="00437AFE" w:rsidP="00437AFE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ОРЕНБУРГСКОЙ ОБЛАСТИ</w:t>
      </w:r>
    </w:p>
    <w:p w:rsidR="00437AFE" w:rsidRPr="00A97A1B" w:rsidRDefault="00437AFE" w:rsidP="00437A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</w:t>
      </w:r>
      <w:r w:rsidRPr="00A97A1B">
        <w:rPr>
          <w:bCs/>
          <w:sz w:val="28"/>
          <w:szCs w:val="28"/>
        </w:rPr>
        <w:t xml:space="preserve"> созыв</w:t>
      </w:r>
    </w:p>
    <w:p w:rsidR="00437AFE" w:rsidRDefault="00437AFE" w:rsidP="00437AFE">
      <w:pPr>
        <w:jc w:val="center"/>
        <w:rPr>
          <w:bCs/>
          <w:sz w:val="28"/>
          <w:szCs w:val="28"/>
        </w:rPr>
      </w:pPr>
    </w:p>
    <w:p w:rsidR="00437AFE" w:rsidRPr="00A97A1B" w:rsidRDefault="00437AFE" w:rsidP="00437AFE">
      <w:pPr>
        <w:jc w:val="center"/>
        <w:rPr>
          <w:bCs/>
          <w:sz w:val="28"/>
          <w:szCs w:val="28"/>
        </w:rPr>
      </w:pPr>
      <w:r w:rsidRPr="00A97A1B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</w:t>
      </w:r>
    </w:p>
    <w:p w:rsidR="00437AFE" w:rsidRPr="005261FF" w:rsidRDefault="00672253" w:rsidP="0043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РС-22</w:t>
      </w:r>
      <w:r w:rsidR="00437AFE">
        <w:rPr>
          <w:sz w:val="28"/>
          <w:szCs w:val="28"/>
        </w:rPr>
        <w:t>/3</w:t>
      </w:r>
    </w:p>
    <w:p w:rsidR="00437AFE" w:rsidRPr="005261FF" w:rsidRDefault="00437AFE" w:rsidP="00437AFE">
      <w:pPr>
        <w:jc w:val="center"/>
        <w:rPr>
          <w:b/>
          <w:bCs/>
          <w:sz w:val="28"/>
          <w:szCs w:val="28"/>
        </w:rPr>
      </w:pPr>
    </w:p>
    <w:p w:rsidR="00437AFE" w:rsidRPr="005261FF" w:rsidRDefault="00672253" w:rsidP="00437AF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37AFE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="00437AFE">
        <w:rPr>
          <w:sz w:val="28"/>
          <w:szCs w:val="28"/>
        </w:rPr>
        <w:t xml:space="preserve">      </w:t>
      </w:r>
      <w:r w:rsidR="00437AFE" w:rsidRPr="005261FF">
        <w:rPr>
          <w:sz w:val="28"/>
          <w:szCs w:val="28"/>
        </w:rPr>
        <w:t xml:space="preserve">                         </w:t>
      </w:r>
      <w:r w:rsidR="00437AFE">
        <w:rPr>
          <w:sz w:val="28"/>
          <w:szCs w:val="28"/>
        </w:rPr>
        <w:t xml:space="preserve">                            </w:t>
      </w:r>
      <w:r w:rsidR="00437AFE" w:rsidRPr="005261FF">
        <w:rPr>
          <w:sz w:val="28"/>
          <w:szCs w:val="28"/>
        </w:rPr>
        <w:tab/>
      </w:r>
      <w:r w:rsidR="00437AFE">
        <w:rPr>
          <w:sz w:val="28"/>
          <w:szCs w:val="28"/>
        </w:rPr>
        <w:t xml:space="preserve">                                         </w:t>
      </w:r>
      <w:r w:rsidR="00437AFE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437AFE" w:rsidRDefault="00437AFE" w:rsidP="00437AFE">
      <w:pPr>
        <w:rPr>
          <w:sz w:val="28"/>
          <w:szCs w:val="28"/>
        </w:rPr>
      </w:pPr>
    </w:p>
    <w:p w:rsidR="00437AFE" w:rsidRPr="00C31EE6" w:rsidRDefault="00437AFE" w:rsidP="00C62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3BC" w:rsidRDefault="00DF0C82" w:rsidP="006C1DE3">
      <w:pPr>
        <w:jc w:val="center"/>
        <w:rPr>
          <w:b/>
          <w:sz w:val="28"/>
          <w:szCs w:val="28"/>
        </w:rPr>
      </w:pPr>
      <w:r w:rsidRPr="00DF0C82">
        <w:rPr>
          <w:b/>
          <w:sz w:val="28"/>
          <w:szCs w:val="28"/>
        </w:rPr>
        <w:t xml:space="preserve">О денежном содержании лиц, замещающих муниципальные должности и должности муниципальной службы в муниципальном образовании </w:t>
      </w:r>
      <w:r w:rsidR="00437AFE">
        <w:rPr>
          <w:b/>
          <w:sz w:val="28"/>
          <w:szCs w:val="28"/>
        </w:rPr>
        <w:t>Пономаревский</w:t>
      </w:r>
      <w:r w:rsidRPr="00DF0C82">
        <w:rPr>
          <w:b/>
          <w:sz w:val="28"/>
          <w:szCs w:val="28"/>
        </w:rPr>
        <w:t xml:space="preserve"> сельсовет </w:t>
      </w:r>
      <w:r w:rsidR="00437AFE">
        <w:rPr>
          <w:b/>
          <w:sz w:val="28"/>
          <w:szCs w:val="28"/>
        </w:rPr>
        <w:t>Пономаревского</w:t>
      </w:r>
      <w:r w:rsidRPr="00DF0C82">
        <w:rPr>
          <w:b/>
          <w:sz w:val="28"/>
          <w:szCs w:val="28"/>
        </w:rPr>
        <w:t xml:space="preserve"> района Оренбургской области и порядке его выплаты</w:t>
      </w:r>
    </w:p>
    <w:p w:rsidR="00CF52BD" w:rsidRPr="00A0731A" w:rsidRDefault="00CF52BD" w:rsidP="006C1DE3">
      <w:pPr>
        <w:jc w:val="center"/>
        <w:rPr>
          <w:b/>
          <w:sz w:val="28"/>
          <w:szCs w:val="28"/>
        </w:rPr>
      </w:pPr>
    </w:p>
    <w:p w:rsidR="006C1DE3" w:rsidRPr="00A0731A" w:rsidRDefault="00BA03BC" w:rsidP="00CF52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          пунктом 4 статьи 86 Бюджетного кодекса Российской Федерации, пу</w:t>
      </w:r>
      <w:r w:rsidR="00567609">
        <w:rPr>
          <w:sz w:val="28"/>
          <w:szCs w:val="28"/>
        </w:rPr>
        <w:t>нктом 2 статьи 22 Федерального з</w:t>
      </w:r>
      <w:r>
        <w:rPr>
          <w:sz w:val="28"/>
          <w:szCs w:val="28"/>
        </w:rPr>
        <w:t>акона от 02 марта 2007 года № 25-ФЗ «О муниципальной службе в Российской Федерации», статьей 16 Закона Оренбургской области от 12 сентября 1997 «О статусе выборного должностного лица местного самоуправления», Законом Оренбургской области от 12 сентября 2000 года № 660/185-ОЗ «О стаже государственной гражданской (муниципальной) службы Оренбургской области», статьи 15 Закона Оренбургской  области от 10 октября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Законом Оренбургской области от 10 октября 2007 года № 1599/344-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едином реестре муниципальных должностей и должностей муниципальной службы в Оренбургской области», Законом Оренбургской области </w:t>
      </w:r>
      <w:r>
        <w:rPr>
          <w:rStyle w:val="grame"/>
          <w:sz w:val="28"/>
          <w:szCs w:val="28"/>
        </w:rPr>
        <w:t>от 28 июня 2011 года № 246/36-</w:t>
      </w:r>
      <w:r>
        <w:rPr>
          <w:rStyle w:val="grame"/>
          <w:sz w:val="28"/>
          <w:szCs w:val="28"/>
          <w:lang w:val="en-US"/>
        </w:rPr>
        <w:t>V</w:t>
      </w:r>
      <w:r>
        <w:rPr>
          <w:rStyle w:val="grame"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сохранения»,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C1DE3" w:rsidRPr="00A0731A">
        <w:rPr>
          <w:sz w:val="28"/>
          <w:szCs w:val="28"/>
        </w:rPr>
        <w:t xml:space="preserve">Устава муниципального образования </w:t>
      </w:r>
      <w:r w:rsidR="00437AFE" w:rsidRPr="00437AFE">
        <w:rPr>
          <w:sz w:val="28"/>
          <w:szCs w:val="28"/>
        </w:rPr>
        <w:t>Пономаревский</w:t>
      </w:r>
      <w:r w:rsidR="00DF0C82" w:rsidRPr="00437AFE">
        <w:rPr>
          <w:sz w:val="28"/>
          <w:szCs w:val="28"/>
        </w:rPr>
        <w:t xml:space="preserve"> сельсовет </w:t>
      </w:r>
      <w:r w:rsidR="00437AFE" w:rsidRPr="00437AFE">
        <w:rPr>
          <w:sz w:val="28"/>
          <w:szCs w:val="28"/>
        </w:rPr>
        <w:t>Пономаревского</w:t>
      </w:r>
      <w:r w:rsidR="00DF0C82" w:rsidRPr="00437AFE">
        <w:rPr>
          <w:sz w:val="28"/>
          <w:szCs w:val="28"/>
        </w:rPr>
        <w:t xml:space="preserve"> района </w:t>
      </w:r>
      <w:r w:rsidR="006C1DE3" w:rsidRPr="00437AFE">
        <w:rPr>
          <w:sz w:val="28"/>
          <w:szCs w:val="28"/>
        </w:rPr>
        <w:t xml:space="preserve">Оренбургской области, Совет депутатов муниципального образования </w:t>
      </w:r>
      <w:r w:rsidR="00437AFE" w:rsidRPr="00437AFE">
        <w:rPr>
          <w:sz w:val="28"/>
          <w:szCs w:val="28"/>
        </w:rPr>
        <w:t>Пономаревский</w:t>
      </w:r>
      <w:r w:rsidR="00DF0C82" w:rsidRPr="00437AFE">
        <w:rPr>
          <w:sz w:val="28"/>
          <w:szCs w:val="28"/>
        </w:rPr>
        <w:t xml:space="preserve"> сельсовет </w:t>
      </w:r>
      <w:r w:rsidR="00437AFE" w:rsidRPr="00437AFE">
        <w:rPr>
          <w:sz w:val="28"/>
          <w:szCs w:val="28"/>
        </w:rPr>
        <w:t>Пономаревского</w:t>
      </w:r>
      <w:r w:rsidR="00DF0C82" w:rsidRPr="00437AFE">
        <w:rPr>
          <w:sz w:val="28"/>
          <w:szCs w:val="28"/>
        </w:rPr>
        <w:t xml:space="preserve"> района</w:t>
      </w:r>
      <w:r w:rsidR="00DF0C82">
        <w:rPr>
          <w:b/>
          <w:sz w:val="28"/>
          <w:szCs w:val="28"/>
        </w:rPr>
        <w:t xml:space="preserve"> </w:t>
      </w:r>
      <w:r w:rsidR="006C1DE3" w:rsidRPr="00A0731A">
        <w:rPr>
          <w:sz w:val="28"/>
          <w:szCs w:val="28"/>
        </w:rPr>
        <w:t>Оренбургской области    решил:</w:t>
      </w:r>
    </w:p>
    <w:p w:rsidR="00BA03BC" w:rsidRDefault="00BA03BC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A03B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лиц, замещающих муниципальные должности и должности муниципальной службы в муниципальном образовании </w:t>
      </w:r>
      <w:r w:rsidR="00437AFE" w:rsidRPr="00437AFE">
        <w:rPr>
          <w:sz w:val="28"/>
          <w:szCs w:val="28"/>
        </w:rPr>
        <w:t>Пономаревский</w:t>
      </w:r>
      <w:r w:rsidR="00DF0C82" w:rsidRPr="00437AFE">
        <w:rPr>
          <w:sz w:val="28"/>
          <w:szCs w:val="28"/>
        </w:rPr>
        <w:t xml:space="preserve"> сельсовет </w:t>
      </w:r>
      <w:r w:rsidR="00437AFE" w:rsidRPr="00437AFE">
        <w:rPr>
          <w:sz w:val="28"/>
          <w:szCs w:val="28"/>
        </w:rPr>
        <w:t>Пономаревского</w:t>
      </w:r>
      <w:r w:rsidR="00DF0C82" w:rsidRPr="00437AFE">
        <w:rPr>
          <w:sz w:val="28"/>
          <w:szCs w:val="28"/>
        </w:rPr>
        <w:t xml:space="preserve"> </w:t>
      </w:r>
      <w:r w:rsidR="00DF0C82" w:rsidRPr="00437AFE">
        <w:rPr>
          <w:sz w:val="28"/>
          <w:szCs w:val="28"/>
        </w:rPr>
        <w:lastRenderedPageBreak/>
        <w:t>района</w:t>
      </w:r>
      <w:r w:rsidR="00DF0C82">
        <w:rPr>
          <w:b/>
          <w:sz w:val="28"/>
          <w:szCs w:val="28"/>
        </w:rPr>
        <w:t xml:space="preserve"> </w:t>
      </w:r>
      <w:r w:rsidR="00567609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и порядке его выплаты» согласно приложению № 1.</w:t>
      </w:r>
    </w:p>
    <w:p w:rsidR="00BA03BC" w:rsidRPr="00BA03BC" w:rsidRDefault="00567609" w:rsidP="00CF52BD">
      <w:pPr>
        <w:pStyle w:val="ConsPlusNormal"/>
        <w:widowControl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3BC">
        <w:rPr>
          <w:rFonts w:ascii="Times New Roman" w:hAnsi="Times New Roman" w:cs="Times New Roman"/>
          <w:sz w:val="28"/>
          <w:szCs w:val="28"/>
        </w:rPr>
        <w:t xml:space="preserve">. Признать утратившими силу решения Совета депутатов муниципального образования </w:t>
      </w:r>
      <w:r w:rsidR="00437AFE" w:rsidRPr="00437AFE">
        <w:rPr>
          <w:rFonts w:ascii="Times New Roman" w:hAnsi="Times New Roman" w:cs="Times New Roman"/>
          <w:sz w:val="28"/>
          <w:szCs w:val="28"/>
        </w:rPr>
        <w:t>Пономаревский</w:t>
      </w:r>
      <w:r w:rsidR="00DF0C82" w:rsidRPr="00437A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7AFE" w:rsidRPr="00437AFE">
        <w:rPr>
          <w:rFonts w:ascii="Times New Roman" w:hAnsi="Times New Roman" w:cs="Times New Roman"/>
          <w:sz w:val="28"/>
          <w:szCs w:val="28"/>
        </w:rPr>
        <w:t>Пономаревского</w:t>
      </w:r>
      <w:r w:rsidR="00DF0C82" w:rsidRPr="00437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7AFE">
        <w:rPr>
          <w:rFonts w:ascii="Times New Roman" w:hAnsi="Times New Roman" w:cs="Times New Roman"/>
          <w:sz w:val="28"/>
          <w:szCs w:val="28"/>
        </w:rPr>
        <w:t>Оренбургской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03BC">
        <w:rPr>
          <w:rFonts w:ascii="Times New Roman" w:hAnsi="Times New Roman" w:cs="Times New Roman"/>
          <w:sz w:val="28"/>
          <w:szCs w:val="28"/>
        </w:rPr>
        <w:t>:</w:t>
      </w:r>
    </w:p>
    <w:p w:rsidR="00567609" w:rsidRDefault="00567609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AFE">
        <w:rPr>
          <w:sz w:val="28"/>
          <w:szCs w:val="28"/>
        </w:rPr>
        <w:t>Решение Совета депутатов от 27.12.2011 № 76</w:t>
      </w:r>
      <w:r w:rsidR="00C62F97" w:rsidRPr="001000F4">
        <w:rPr>
          <w:sz w:val="28"/>
          <w:szCs w:val="28"/>
        </w:rPr>
        <w:t xml:space="preserve"> «О денежном содержании муниципальных служащих </w:t>
      </w:r>
      <w:r w:rsidR="00437AFE">
        <w:rPr>
          <w:sz w:val="28"/>
          <w:szCs w:val="28"/>
        </w:rPr>
        <w:t>в муниципальном</w:t>
      </w:r>
      <w:r w:rsidR="00C62F97" w:rsidRPr="001000F4">
        <w:rPr>
          <w:sz w:val="28"/>
          <w:szCs w:val="28"/>
        </w:rPr>
        <w:t xml:space="preserve"> образовани</w:t>
      </w:r>
      <w:r w:rsidR="00437AFE">
        <w:rPr>
          <w:sz w:val="28"/>
          <w:szCs w:val="28"/>
        </w:rPr>
        <w:t>и</w:t>
      </w:r>
      <w:r w:rsidR="00C62F97" w:rsidRPr="001000F4">
        <w:rPr>
          <w:sz w:val="28"/>
          <w:szCs w:val="28"/>
        </w:rPr>
        <w:t xml:space="preserve"> </w:t>
      </w:r>
      <w:r w:rsidR="00437AFE">
        <w:rPr>
          <w:sz w:val="28"/>
          <w:szCs w:val="28"/>
        </w:rPr>
        <w:t>Пономаревский</w:t>
      </w:r>
      <w:r w:rsidR="00C62F97" w:rsidRPr="001000F4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C62F97" w:rsidRPr="001000F4">
        <w:rPr>
          <w:sz w:val="28"/>
          <w:szCs w:val="28"/>
        </w:rPr>
        <w:t xml:space="preserve"> района</w:t>
      </w:r>
      <w:r w:rsidR="00437AFE">
        <w:rPr>
          <w:sz w:val="28"/>
          <w:szCs w:val="28"/>
        </w:rPr>
        <w:t xml:space="preserve"> Оренбургской области</w:t>
      </w:r>
      <w:r w:rsidR="00C62F97" w:rsidRPr="001000F4">
        <w:rPr>
          <w:sz w:val="28"/>
          <w:szCs w:val="28"/>
        </w:rPr>
        <w:t>»</w:t>
      </w:r>
      <w:r w:rsidR="00C62F97">
        <w:rPr>
          <w:sz w:val="28"/>
          <w:szCs w:val="28"/>
        </w:rPr>
        <w:t>;</w:t>
      </w:r>
    </w:p>
    <w:p w:rsidR="00C62F97" w:rsidRDefault="00C62F97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AFE">
        <w:rPr>
          <w:sz w:val="28"/>
          <w:szCs w:val="28"/>
        </w:rPr>
        <w:t>Решение Совета депутатов от 17</w:t>
      </w:r>
      <w:r w:rsidRPr="001000F4">
        <w:rPr>
          <w:sz w:val="28"/>
          <w:szCs w:val="28"/>
        </w:rPr>
        <w:t>.0</w:t>
      </w:r>
      <w:r w:rsidR="00437AFE">
        <w:rPr>
          <w:sz w:val="28"/>
          <w:szCs w:val="28"/>
        </w:rPr>
        <w:t>8</w:t>
      </w:r>
      <w:r w:rsidRPr="001000F4">
        <w:rPr>
          <w:sz w:val="28"/>
          <w:szCs w:val="28"/>
        </w:rPr>
        <w:t>.20</w:t>
      </w:r>
      <w:r w:rsidR="00437AFE">
        <w:rPr>
          <w:sz w:val="28"/>
          <w:szCs w:val="28"/>
        </w:rPr>
        <w:t>12</w:t>
      </w:r>
      <w:r w:rsidRPr="001000F4">
        <w:rPr>
          <w:sz w:val="28"/>
          <w:szCs w:val="28"/>
        </w:rPr>
        <w:t xml:space="preserve"> № 1</w:t>
      </w:r>
      <w:r w:rsidR="00437AFE">
        <w:rPr>
          <w:sz w:val="28"/>
          <w:szCs w:val="28"/>
        </w:rPr>
        <w:t>0</w:t>
      </w:r>
      <w:r w:rsidRPr="001000F4">
        <w:rPr>
          <w:sz w:val="28"/>
          <w:szCs w:val="28"/>
        </w:rPr>
        <w:t>5</w:t>
      </w:r>
      <w:r w:rsidRPr="001000F4">
        <w:t xml:space="preserve"> «</w:t>
      </w:r>
      <w:r w:rsidRPr="001000F4">
        <w:rPr>
          <w:sz w:val="28"/>
          <w:szCs w:val="28"/>
        </w:rPr>
        <w:t xml:space="preserve">О внесении изменений в решение </w:t>
      </w:r>
      <w:r w:rsidR="00437AFE">
        <w:rPr>
          <w:sz w:val="28"/>
          <w:szCs w:val="28"/>
        </w:rPr>
        <w:t xml:space="preserve">№ 76 от 27.12.2011 </w:t>
      </w:r>
      <w:r w:rsidRPr="001000F4">
        <w:rPr>
          <w:sz w:val="28"/>
          <w:szCs w:val="28"/>
        </w:rPr>
        <w:t>«О денежном содержании муниципальных служащих</w:t>
      </w:r>
      <w:r w:rsidR="00437AFE">
        <w:rPr>
          <w:sz w:val="28"/>
          <w:szCs w:val="28"/>
        </w:rPr>
        <w:t xml:space="preserve"> в</w:t>
      </w:r>
      <w:r w:rsidRPr="001000F4">
        <w:rPr>
          <w:sz w:val="28"/>
          <w:szCs w:val="28"/>
        </w:rPr>
        <w:t xml:space="preserve"> муниципально</w:t>
      </w:r>
      <w:r w:rsidR="00437AFE">
        <w:rPr>
          <w:sz w:val="28"/>
          <w:szCs w:val="28"/>
        </w:rPr>
        <w:t>м</w:t>
      </w:r>
      <w:r w:rsidRPr="001000F4">
        <w:rPr>
          <w:sz w:val="28"/>
          <w:szCs w:val="28"/>
        </w:rPr>
        <w:t xml:space="preserve"> образовани</w:t>
      </w:r>
      <w:r w:rsidR="00437AFE">
        <w:rPr>
          <w:sz w:val="28"/>
          <w:szCs w:val="28"/>
        </w:rPr>
        <w:t>и</w:t>
      </w:r>
      <w:r w:rsidRPr="001000F4">
        <w:rPr>
          <w:sz w:val="28"/>
          <w:szCs w:val="28"/>
        </w:rPr>
        <w:t xml:space="preserve"> </w:t>
      </w:r>
      <w:r w:rsidR="00437AFE">
        <w:rPr>
          <w:sz w:val="28"/>
          <w:szCs w:val="28"/>
        </w:rPr>
        <w:t>Пономаревский</w:t>
      </w:r>
      <w:r w:rsidRPr="001000F4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Pr="001000F4">
        <w:rPr>
          <w:sz w:val="28"/>
          <w:szCs w:val="28"/>
        </w:rPr>
        <w:t xml:space="preserve"> района</w:t>
      </w:r>
      <w:r w:rsidR="00437AFE">
        <w:rPr>
          <w:sz w:val="28"/>
          <w:szCs w:val="28"/>
        </w:rPr>
        <w:t xml:space="preserve"> Оренбургской области</w:t>
      </w:r>
      <w:r w:rsidRPr="001000F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2F97" w:rsidRDefault="00C62F97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AFE">
        <w:rPr>
          <w:sz w:val="28"/>
          <w:szCs w:val="28"/>
        </w:rPr>
        <w:t>Решение Совета депутатов от 05</w:t>
      </w:r>
      <w:r w:rsidRPr="001000F4">
        <w:rPr>
          <w:sz w:val="28"/>
          <w:szCs w:val="28"/>
        </w:rPr>
        <w:t>.0</w:t>
      </w:r>
      <w:r w:rsidR="00437AFE">
        <w:rPr>
          <w:sz w:val="28"/>
          <w:szCs w:val="28"/>
        </w:rPr>
        <w:t>3</w:t>
      </w:r>
      <w:r w:rsidRPr="001000F4">
        <w:rPr>
          <w:sz w:val="28"/>
          <w:szCs w:val="28"/>
        </w:rPr>
        <w:t>.201</w:t>
      </w:r>
      <w:r w:rsidR="00437AFE">
        <w:rPr>
          <w:sz w:val="28"/>
          <w:szCs w:val="28"/>
        </w:rPr>
        <w:t>3</w:t>
      </w:r>
      <w:r w:rsidRPr="001000F4">
        <w:rPr>
          <w:sz w:val="28"/>
          <w:szCs w:val="28"/>
        </w:rPr>
        <w:t xml:space="preserve"> № </w:t>
      </w:r>
      <w:r w:rsidR="00437AFE">
        <w:rPr>
          <w:sz w:val="28"/>
          <w:szCs w:val="28"/>
        </w:rPr>
        <w:t>136</w:t>
      </w:r>
      <w:r w:rsidRPr="001000F4">
        <w:rPr>
          <w:sz w:val="28"/>
          <w:szCs w:val="28"/>
        </w:rPr>
        <w:t xml:space="preserve"> «О внесении изменений в решение </w:t>
      </w:r>
      <w:r w:rsidR="00437AFE">
        <w:rPr>
          <w:sz w:val="28"/>
          <w:szCs w:val="28"/>
        </w:rPr>
        <w:t xml:space="preserve">№ 76 от 27.12.2011 </w:t>
      </w:r>
      <w:r w:rsidR="00437AFE" w:rsidRPr="001000F4">
        <w:rPr>
          <w:sz w:val="28"/>
          <w:szCs w:val="28"/>
        </w:rPr>
        <w:t>«О денежном содержании муниципальных служащих</w:t>
      </w:r>
      <w:r w:rsidR="00437AFE">
        <w:rPr>
          <w:sz w:val="28"/>
          <w:szCs w:val="28"/>
        </w:rPr>
        <w:t xml:space="preserve"> в</w:t>
      </w:r>
      <w:r w:rsidR="00437AFE" w:rsidRPr="001000F4">
        <w:rPr>
          <w:sz w:val="28"/>
          <w:szCs w:val="28"/>
        </w:rPr>
        <w:t xml:space="preserve"> муниципально</w:t>
      </w:r>
      <w:r w:rsidR="00437AFE">
        <w:rPr>
          <w:sz w:val="28"/>
          <w:szCs w:val="28"/>
        </w:rPr>
        <w:t>м</w:t>
      </w:r>
      <w:r w:rsidR="00437AFE" w:rsidRPr="001000F4">
        <w:rPr>
          <w:sz w:val="28"/>
          <w:szCs w:val="28"/>
        </w:rPr>
        <w:t xml:space="preserve"> образовани</w:t>
      </w:r>
      <w:r w:rsidR="00437AFE">
        <w:rPr>
          <w:sz w:val="28"/>
          <w:szCs w:val="28"/>
        </w:rPr>
        <w:t>и</w:t>
      </w:r>
      <w:r w:rsidR="00437AFE" w:rsidRPr="001000F4">
        <w:rPr>
          <w:sz w:val="28"/>
          <w:szCs w:val="28"/>
        </w:rPr>
        <w:t xml:space="preserve"> </w:t>
      </w:r>
      <w:r w:rsidR="00437AFE">
        <w:rPr>
          <w:sz w:val="28"/>
          <w:szCs w:val="28"/>
        </w:rPr>
        <w:t>Пономаревский</w:t>
      </w:r>
      <w:r w:rsidR="00437AFE" w:rsidRPr="001000F4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437AFE" w:rsidRPr="001000F4">
        <w:rPr>
          <w:sz w:val="28"/>
          <w:szCs w:val="28"/>
        </w:rPr>
        <w:t xml:space="preserve"> района</w:t>
      </w:r>
      <w:r w:rsidR="00437AFE">
        <w:rPr>
          <w:sz w:val="28"/>
          <w:szCs w:val="28"/>
        </w:rPr>
        <w:t xml:space="preserve"> Оренбургской области</w:t>
      </w:r>
      <w:r w:rsidR="009864F5">
        <w:rPr>
          <w:sz w:val="28"/>
          <w:szCs w:val="28"/>
        </w:rPr>
        <w:t>.</w:t>
      </w:r>
    </w:p>
    <w:p w:rsidR="00BA03BC" w:rsidRPr="00BA03BC" w:rsidRDefault="00567609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3BC" w:rsidRPr="00BA03BC">
        <w:rPr>
          <w:sz w:val="28"/>
          <w:szCs w:val="28"/>
        </w:rPr>
        <w:t xml:space="preserve">.Обнародовать настоящее решение </w:t>
      </w:r>
      <w:r w:rsidR="00DF0C82">
        <w:rPr>
          <w:sz w:val="28"/>
          <w:szCs w:val="28"/>
        </w:rPr>
        <w:t>в установленных местах.</w:t>
      </w:r>
    </w:p>
    <w:p w:rsidR="00BA03BC" w:rsidRPr="00BA03BC" w:rsidRDefault="00567609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BC" w:rsidRPr="00BA03BC">
        <w:rPr>
          <w:sz w:val="28"/>
          <w:szCs w:val="28"/>
        </w:rPr>
        <w:t>. Настоящее решение вступает в с</w:t>
      </w:r>
      <w:r w:rsidR="00DF0C82">
        <w:rPr>
          <w:sz w:val="28"/>
          <w:szCs w:val="28"/>
        </w:rPr>
        <w:t xml:space="preserve">илу </w:t>
      </w:r>
      <w:r w:rsidR="00910BCB">
        <w:rPr>
          <w:sz w:val="28"/>
          <w:szCs w:val="28"/>
        </w:rPr>
        <w:t xml:space="preserve">с 1 </w:t>
      </w:r>
      <w:r w:rsidR="00437AFE">
        <w:rPr>
          <w:sz w:val="28"/>
          <w:szCs w:val="28"/>
        </w:rPr>
        <w:t>марта</w:t>
      </w:r>
      <w:r w:rsidR="00910BCB">
        <w:rPr>
          <w:sz w:val="28"/>
          <w:szCs w:val="28"/>
        </w:rPr>
        <w:t xml:space="preserve"> 2018 года</w:t>
      </w:r>
      <w:r w:rsidR="00DF0C82">
        <w:rPr>
          <w:sz w:val="28"/>
          <w:szCs w:val="28"/>
        </w:rPr>
        <w:t>.</w:t>
      </w:r>
    </w:p>
    <w:p w:rsidR="006C1DE3" w:rsidRPr="00437AFE" w:rsidRDefault="00567609" w:rsidP="00CF52BD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1DE3" w:rsidRPr="00437AFE">
        <w:rPr>
          <w:sz w:val="28"/>
          <w:szCs w:val="28"/>
        </w:rPr>
        <w:t xml:space="preserve">. </w:t>
      </w:r>
      <w:r w:rsidR="00437AFE" w:rsidRPr="00437AFE">
        <w:rPr>
          <w:sz w:val="28"/>
          <w:szCs w:val="28"/>
        </w:rPr>
        <w:t xml:space="preserve">Контроль за исполнением настоящего </w:t>
      </w:r>
      <w:proofErr w:type="gramStart"/>
      <w:r w:rsidR="00437AFE" w:rsidRPr="00437AFE">
        <w:rPr>
          <w:sz w:val="28"/>
          <w:szCs w:val="28"/>
        </w:rPr>
        <w:t>Решения  возложить</w:t>
      </w:r>
      <w:proofErr w:type="gramEnd"/>
      <w:r w:rsidR="00437AFE" w:rsidRPr="00437AFE">
        <w:rPr>
          <w:sz w:val="28"/>
          <w:szCs w:val="28"/>
        </w:rPr>
        <w:t xml:space="preserve"> на постоянную депутатскую комиссию  по бюджету, экономике и вопросам жизнеобеспечения.</w:t>
      </w:r>
    </w:p>
    <w:p w:rsidR="006C1DE3" w:rsidRPr="00A0731A" w:rsidRDefault="006C1DE3" w:rsidP="00567609">
      <w:pPr>
        <w:ind w:firstLine="600"/>
        <w:jc w:val="both"/>
        <w:rPr>
          <w:b/>
          <w:sz w:val="28"/>
          <w:szCs w:val="28"/>
        </w:rPr>
      </w:pPr>
    </w:p>
    <w:p w:rsidR="00A0731A" w:rsidRDefault="00A0731A" w:rsidP="00567609">
      <w:pPr>
        <w:ind w:firstLine="600"/>
        <w:jc w:val="both"/>
        <w:rPr>
          <w:sz w:val="28"/>
          <w:szCs w:val="28"/>
        </w:rPr>
      </w:pPr>
    </w:p>
    <w:p w:rsidR="00437AFE" w:rsidRDefault="00437AFE" w:rsidP="00437A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37AFE" w:rsidRDefault="00437AFE" w:rsidP="0043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А.П.Авреднов</w:t>
      </w:r>
      <w:proofErr w:type="spellEnd"/>
      <w:r>
        <w:rPr>
          <w:sz w:val="28"/>
          <w:szCs w:val="28"/>
        </w:rPr>
        <w:t xml:space="preserve"> </w:t>
      </w:r>
    </w:p>
    <w:p w:rsidR="00437AFE" w:rsidRDefault="00437AFE" w:rsidP="00437AFE">
      <w:pPr>
        <w:jc w:val="both"/>
        <w:rPr>
          <w:sz w:val="28"/>
          <w:szCs w:val="28"/>
        </w:rPr>
      </w:pPr>
    </w:p>
    <w:p w:rsidR="00BA03BC" w:rsidRDefault="00BA03BC" w:rsidP="00BA03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в дело, </w:t>
      </w:r>
      <w:r w:rsidR="00DF0C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государственно-правовое управление аппарата Губернатора и Правительства Оренбургской области, финанс</w:t>
      </w:r>
      <w:r w:rsidR="00DF0C82">
        <w:rPr>
          <w:sz w:val="26"/>
          <w:szCs w:val="26"/>
        </w:rPr>
        <w:t xml:space="preserve">овый отдел, </w:t>
      </w:r>
      <w:r>
        <w:rPr>
          <w:sz w:val="26"/>
          <w:szCs w:val="26"/>
        </w:rPr>
        <w:t xml:space="preserve">  прокуратура </w:t>
      </w:r>
      <w:r w:rsidR="00437AFE">
        <w:rPr>
          <w:sz w:val="26"/>
          <w:szCs w:val="26"/>
        </w:rPr>
        <w:t>Пономаревского</w:t>
      </w:r>
      <w:r>
        <w:rPr>
          <w:sz w:val="26"/>
          <w:szCs w:val="26"/>
        </w:rPr>
        <w:t xml:space="preserve"> района.</w:t>
      </w: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437AFE" w:rsidRDefault="00437AFE" w:rsidP="00BA03BC">
      <w:pPr>
        <w:jc w:val="both"/>
        <w:rPr>
          <w:sz w:val="26"/>
          <w:szCs w:val="26"/>
        </w:rPr>
      </w:pPr>
    </w:p>
    <w:p w:rsidR="00E235F9" w:rsidRDefault="00E235F9" w:rsidP="00E235F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67609" w:rsidRDefault="00567609" w:rsidP="00E235F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67609" w:rsidRDefault="00567609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567609" w:rsidRDefault="00567609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   Совета депутатов</w:t>
      </w:r>
    </w:p>
    <w:p w:rsidR="00567609" w:rsidRDefault="00567609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DF0C82" w:rsidRPr="00437AFE" w:rsidRDefault="00437AFE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7AFE">
        <w:rPr>
          <w:rFonts w:ascii="Times New Roman" w:hAnsi="Times New Roman" w:cs="Times New Roman"/>
          <w:sz w:val="28"/>
          <w:szCs w:val="28"/>
        </w:rPr>
        <w:t>Пономаревский</w:t>
      </w:r>
      <w:r w:rsidR="00DF0C82" w:rsidRPr="00437A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0C82" w:rsidRDefault="00437AFE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7AFE">
        <w:rPr>
          <w:rFonts w:ascii="Times New Roman" w:hAnsi="Times New Roman" w:cs="Times New Roman"/>
          <w:sz w:val="28"/>
          <w:szCs w:val="28"/>
        </w:rPr>
        <w:t>Пономаревского</w:t>
      </w:r>
      <w:r w:rsidR="00DF0C82" w:rsidRPr="00437A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09" w:rsidRDefault="00567609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7609" w:rsidRDefault="00567609" w:rsidP="005676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7AFE">
        <w:rPr>
          <w:rFonts w:ascii="Times New Roman" w:hAnsi="Times New Roman" w:cs="Times New Roman"/>
          <w:sz w:val="28"/>
          <w:szCs w:val="28"/>
        </w:rPr>
        <w:t>29.01.2018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7AFE">
        <w:rPr>
          <w:rFonts w:ascii="Times New Roman" w:hAnsi="Times New Roman" w:cs="Times New Roman"/>
          <w:sz w:val="28"/>
          <w:szCs w:val="28"/>
        </w:rPr>
        <w:t>83</w:t>
      </w:r>
    </w:p>
    <w:p w:rsidR="00567609" w:rsidRDefault="00567609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567609" w:rsidRDefault="00567609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</w:rPr>
      </w:pPr>
    </w:p>
    <w:p w:rsidR="00567609" w:rsidRDefault="00567609" w:rsidP="005676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67609" w:rsidRDefault="00567609" w:rsidP="005676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денежном содержании лиц, замещающих муниципальные должности и должности муниципальной службы в муниципальном образовании </w:t>
      </w:r>
      <w:r w:rsidR="00437AFE">
        <w:rPr>
          <w:rFonts w:ascii="Times New Roman" w:hAnsi="Times New Roman" w:cs="Times New Roman"/>
          <w:b/>
          <w:sz w:val="28"/>
          <w:szCs w:val="28"/>
        </w:rPr>
        <w:t>Пономаревский</w:t>
      </w:r>
      <w:r w:rsidR="00DF0C82" w:rsidRPr="00DF0C8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437AFE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r w:rsidR="00DF0C82" w:rsidRPr="00DF0C8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 и порядке его выплаты»</w:t>
      </w:r>
    </w:p>
    <w:p w:rsidR="00567609" w:rsidRDefault="00567609" w:rsidP="0056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09" w:rsidRPr="00437AFE" w:rsidRDefault="00567609" w:rsidP="005676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условия выплаты денежного содержания лиц, замещающих  муниципальные должности и должности муниципальной службы в муниципальном образовании </w:t>
      </w:r>
      <w:r w:rsidR="00437AFE" w:rsidRPr="00437AFE">
        <w:rPr>
          <w:sz w:val="28"/>
          <w:szCs w:val="28"/>
        </w:rPr>
        <w:t>Пономаревский</w:t>
      </w:r>
      <w:r w:rsidR="00DF0C82" w:rsidRPr="00437AFE">
        <w:rPr>
          <w:sz w:val="28"/>
          <w:szCs w:val="28"/>
        </w:rPr>
        <w:t xml:space="preserve"> сельсовет </w:t>
      </w:r>
      <w:r w:rsidR="00437AFE" w:rsidRPr="00437AFE">
        <w:rPr>
          <w:sz w:val="28"/>
          <w:szCs w:val="28"/>
        </w:rPr>
        <w:t>Пономаревского</w:t>
      </w:r>
      <w:r w:rsidR="00DF0C82" w:rsidRPr="00437AFE">
        <w:rPr>
          <w:sz w:val="28"/>
          <w:szCs w:val="28"/>
        </w:rPr>
        <w:t xml:space="preserve"> района </w:t>
      </w:r>
      <w:r w:rsidRPr="00437AFE">
        <w:rPr>
          <w:sz w:val="28"/>
          <w:szCs w:val="28"/>
        </w:rPr>
        <w:t>Оренбургской области.</w:t>
      </w:r>
    </w:p>
    <w:p w:rsidR="00567609" w:rsidRDefault="00567609" w:rsidP="0056760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распространяется на: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замещающих муниципальные должности, устанавливаемые </w:t>
      </w:r>
      <w:r w:rsidRPr="0056760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Оренбургской области;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лиц, замещающих должности муниципальной службы в  администрации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области;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все перечисленные лица именуются «лица, замещающие муниципальные должности и должности муниципальной службы в органах местного самоуправления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области».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609" w:rsidRDefault="00567609" w:rsidP="00567609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Оплата труда лиц, замещающих муниципальные должности, производится в виде денежного содержания за исполнение полномочий  по муниципальной должности, устанавливаемой Уставом  муниципального образования </w:t>
      </w:r>
      <w:r w:rsidR="00437AFE">
        <w:rPr>
          <w:rFonts w:ascii="Times New Roman" w:hAnsi="Times New Roman" w:cs="Times New Roman"/>
          <w:sz w:val="28"/>
          <w:szCs w:val="28"/>
        </w:rPr>
        <w:t>Пономаревский</w:t>
      </w:r>
      <w:r w:rsidR="00DF0C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7AFE">
        <w:rPr>
          <w:rFonts w:ascii="Times New Roman" w:hAnsi="Times New Roman" w:cs="Times New Roman"/>
          <w:sz w:val="28"/>
          <w:szCs w:val="28"/>
        </w:rPr>
        <w:t>Пономаревского</w:t>
      </w:r>
      <w:r w:rsidR="00DF0C8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для непосредственного исполнения полномочий органов местного самоуправления. 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Денежное содержание лиц,  замещающих муниципальные должности</w:t>
      </w:r>
    </w:p>
    <w:p w:rsidR="00567609" w:rsidRDefault="00567609" w:rsidP="0056760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Денежное содержание лиц, замещающих муниципальные  должности, состоит из должностного оклада, а также из ежемесячных и дополнительных выплат.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 следующие ежемесячные и дополнительные выплаты: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особые условия работы;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-ежемесячное денежное поощрение;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-премии за выполнение особо важных и сложных заданий;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-единовременная выплата при предоставлении ежегодного оплачиваемого отпуска;</w:t>
      </w:r>
    </w:p>
    <w:p w:rsidR="00E94E10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помощь.</w:t>
      </w:r>
    </w:p>
    <w:p w:rsidR="00E94E10" w:rsidRDefault="00E94E10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денежному содержанию лиц, замещающих муниципальные должности, может выплачиваться </w:t>
      </w:r>
      <w:r>
        <w:rPr>
          <w:bCs/>
          <w:sz w:val="28"/>
          <w:szCs w:val="28"/>
        </w:rPr>
        <w:t xml:space="preserve"> вознаграждение (премия) по итогам работы в соответствии с решением </w:t>
      </w:r>
      <w:r>
        <w:rPr>
          <w:sz w:val="28"/>
          <w:szCs w:val="28"/>
        </w:rPr>
        <w:t xml:space="preserve">  Совета депутатов муниципального образования </w:t>
      </w:r>
      <w:r w:rsidR="00437AFE">
        <w:rPr>
          <w:sz w:val="28"/>
          <w:szCs w:val="28"/>
        </w:rPr>
        <w:t>Пономаревский</w:t>
      </w:r>
      <w:r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>
        <w:rPr>
          <w:sz w:val="28"/>
          <w:szCs w:val="28"/>
        </w:rPr>
        <w:t xml:space="preserve"> района Оренбургской области.</w:t>
      </w:r>
    </w:p>
    <w:p w:rsidR="00DF0C82" w:rsidRDefault="00DF0C82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4E10">
        <w:rPr>
          <w:sz w:val="28"/>
          <w:szCs w:val="28"/>
        </w:rPr>
        <w:t>3</w:t>
      </w:r>
      <w:r>
        <w:rPr>
          <w:sz w:val="28"/>
          <w:szCs w:val="28"/>
        </w:rPr>
        <w:t>. К денежному содержанию лиц, замещающих муниципальную должность, устанавливается районный коэффициент в размере, установленном федеральным законодательством.</w:t>
      </w:r>
    </w:p>
    <w:p w:rsidR="00E94E10" w:rsidRPr="00437AFE" w:rsidRDefault="00E94E10" w:rsidP="00DF0C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62F9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денежного содержания, допол</w:t>
      </w:r>
      <w:r w:rsidR="00877DE0">
        <w:rPr>
          <w:sz w:val="28"/>
          <w:szCs w:val="28"/>
        </w:rPr>
        <w:t xml:space="preserve">нительных выплат, премирование </w:t>
      </w:r>
      <w:r w:rsidR="00877DE0" w:rsidRPr="00437AFE">
        <w:rPr>
          <w:bCs/>
          <w:sz w:val="28"/>
          <w:szCs w:val="28"/>
        </w:rPr>
        <w:t xml:space="preserve">лиц,  замещающих муниципальные должности, </w:t>
      </w:r>
      <w:r w:rsidR="00877DE0" w:rsidRPr="00437AFE">
        <w:rPr>
          <w:sz w:val="28"/>
          <w:szCs w:val="28"/>
        </w:rPr>
        <w:t xml:space="preserve">осуществляется  решением Совета депутатов муниципального образования </w:t>
      </w:r>
      <w:r w:rsidR="00437AFE" w:rsidRPr="00437AFE">
        <w:rPr>
          <w:sz w:val="28"/>
          <w:szCs w:val="28"/>
        </w:rPr>
        <w:t>Пономаревский</w:t>
      </w:r>
      <w:r w:rsidR="00877DE0" w:rsidRPr="00437AFE">
        <w:rPr>
          <w:sz w:val="28"/>
          <w:szCs w:val="28"/>
        </w:rPr>
        <w:t xml:space="preserve"> сельсовет </w:t>
      </w:r>
      <w:r w:rsidR="00437AFE" w:rsidRPr="00437AFE">
        <w:rPr>
          <w:sz w:val="28"/>
          <w:szCs w:val="28"/>
        </w:rPr>
        <w:t>Пономаревского</w:t>
      </w:r>
      <w:r w:rsidR="00877DE0" w:rsidRPr="00437AFE">
        <w:rPr>
          <w:sz w:val="28"/>
          <w:szCs w:val="28"/>
        </w:rPr>
        <w:t xml:space="preserve"> района.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 Денежное содержание муниципальных служащих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Денежное содержание муниципальных служащих состоит из должностного оклада, а также из ежемесячных и дополнительных выплат.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служащему устанавливаются следующие ежемесячные и дополнительные выплаты: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классный чин;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особые условия работы, устанавливаемая в зависимости от группы должностей;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-ежемесячное денежное поощрение; 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-премии за выполнение особо важных и сложных заданий;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-единовременная выплата при предоставлении ежегодного оплачиваемого отпуска;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D47AB0" w:rsidRDefault="00D47AB0" w:rsidP="00D47AB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К денежному содержанию муниципальных служащих может выплачиваться </w:t>
      </w:r>
      <w:r>
        <w:rPr>
          <w:bCs/>
          <w:sz w:val="28"/>
          <w:szCs w:val="28"/>
        </w:rPr>
        <w:t xml:space="preserve"> вознаграждение (премия) по итогам работы в соответствии с решением </w:t>
      </w:r>
      <w:r>
        <w:rPr>
          <w:sz w:val="28"/>
          <w:szCs w:val="28"/>
        </w:rPr>
        <w:t xml:space="preserve">  Совета депутатов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="00E94E10">
        <w:rPr>
          <w:sz w:val="28"/>
          <w:szCs w:val="28"/>
        </w:rPr>
        <w:t xml:space="preserve">  о</w:t>
      </w:r>
      <w:r>
        <w:rPr>
          <w:bCs/>
          <w:sz w:val="28"/>
          <w:szCs w:val="28"/>
        </w:rPr>
        <w:t xml:space="preserve">б утверждении Положения о выплате вознаграждения (премии)  лицам, замещающим муниципальные должности  и должности муниципальной службы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bCs/>
          <w:sz w:val="28"/>
          <w:szCs w:val="28"/>
        </w:rPr>
        <w:t xml:space="preserve"> сельсовет </w:t>
      </w:r>
      <w:r w:rsidR="00437AFE">
        <w:rPr>
          <w:bCs/>
          <w:sz w:val="28"/>
          <w:szCs w:val="28"/>
        </w:rPr>
        <w:t>Пономаревского</w:t>
      </w:r>
      <w:r w:rsidR="00DF0C82">
        <w:rPr>
          <w:bCs/>
          <w:sz w:val="28"/>
          <w:szCs w:val="28"/>
        </w:rPr>
        <w:t xml:space="preserve"> района</w:t>
      </w:r>
      <w:r w:rsidR="00E94E10">
        <w:rPr>
          <w:bCs/>
          <w:sz w:val="28"/>
          <w:szCs w:val="28"/>
        </w:rPr>
        <w:t xml:space="preserve"> Оренбургской области.</w:t>
      </w:r>
    </w:p>
    <w:p w:rsidR="00A32103" w:rsidRDefault="00A32103" w:rsidP="00A32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AB0">
        <w:rPr>
          <w:sz w:val="28"/>
          <w:szCs w:val="28"/>
        </w:rPr>
        <w:t>.4</w:t>
      </w:r>
      <w:r w:rsidRPr="00A32103">
        <w:rPr>
          <w:sz w:val="28"/>
          <w:szCs w:val="28"/>
        </w:rPr>
        <w:t>.  Ежемесячные и иные дополнительные выплаты, установленные настоящим Положением, выплачиваются в пределах фонда оплаты труда.</w:t>
      </w:r>
    </w:p>
    <w:p w:rsidR="00567609" w:rsidRDefault="00567609" w:rsidP="00567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Размеры должностных окладов</w:t>
      </w:r>
    </w:p>
    <w:p w:rsidR="00567609" w:rsidRDefault="00567609" w:rsidP="00567609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Размеры должностных окладов лиц, замещающих муниципальные должности и должности муниципальной службы,  устанавливаются единой схемой должностных окладов</w:t>
      </w:r>
      <w:r w:rsidR="00CF52BD">
        <w:rPr>
          <w:sz w:val="28"/>
          <w:szCs w:val="28"/>
        </w:rPr>
        <w:t xml:space="preserve">  согласно приложению 2 к настоящему решению.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Ежемесячная надбавка к должностному окладу за классный чин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Муниципальному служащему при присвоении классного чина устанавливается ежемесячная надбавка к должностному окладу за классный чин в следующем размере: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1701"/>
      </w:tblGrid>
      <w:tr w:rsidR="00567609" w:rsidTr="00A32103">
        <w:trPr>
          <w:trHeight w:val="10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должностей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муници-пальной</w:t>
            </w:r>
            <w:proofErr w:type="spellEnd"/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Классный чин муниципальной службы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  ежемесячной надбавки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классный чин,</w:t>
            </w:r>
          </w:p>
          <w:p w:rsidR="00567609" w:rsidRDefault="00A32103" w:rsidP="00A3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(процентов к окладу)</w:t>
            </w:r>
          </w:p>
        </w:tc>
      </w:tr>
      <w:tr w:rsidR="00567609" w:rsidTr="00A32103">
        <w:trPr>
          <w:trHeight w:val="47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действительный муниципальный советник </w:t>
            </w:r>
            <w:r w:rsidR="00C62F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класса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67609" w:rsidTr="00A32103">
        <w:trPr>
          <w:trHeight w:val="39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609" w:rsidRDefault="005676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действительный муниципальный советник 2 класса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67609" w:rsidTr="00A32103">
        <w:trPr>
          <w:trHeight w:val="4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609" w:rsidRDefault="00567609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действительный муниципальный советник </w:t>
            </w:r>
            <w:r w:rsidR="00C62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советник </w:t>
            </w:r>
            <w:r w:rsidR="00C62F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класса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советник 2 класса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32103" w:rsidTr="00A32103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советник </w:t>
            </w:r>
            <w:r w:rsidR="00C62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муниципальной службы </w:t>
            </w:r>
            <w:r w:rsidR="00C62F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класса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муниципальной службы 2 класса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32103" w:rsidTr="00A32103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муниципальной службы </w:t>
            </w:r>
            <w:r w:rsidR="00C62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Старшая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муниципальной службы </w:t>
            </w:r>
            <w:r w:rsidR="00C62F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муниципальной службы 2 класса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32103" w:rsidTr="00A32103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</w:t>
            </w:r>
            <w:r w:rsidR="00A32103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муниципальной службы </w:t>
            </w:r>
            <w:r w:rsidR="00C62F9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класса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32103" w:rsidTr="00A32103">
        <w:trPr>
          <w:trHeight w:val="40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муниципальной службы 2 класса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32103" w:rsidTr="00A32103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103" w:rsidRDefault="00A32103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A32103" w:rsidP="00C62F9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муниципальной службы </w:t>
            </w:r>
            <w:r w:rsidR="00C62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класса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03" w:rsidRDefault="00176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567609" w:rsidRDefault="00567609" w:rsidP="005676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7609" w:rsidRDefault="00567609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 муниципальным служащим сохраняется размер ежемесячной надбавки к должностному окладу за классный чин в случаях, когда размер надбавки за классный чин, установленный в соответствии с настоящим Положением, оказывается ниже установленного ранее.</w:t>
      </w:r>
    </w:p>
    <w:p w:rsidR="00A32103" w:rsidRDefault="00A32103" w:rsidP="00567609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Ежемесячная надбавка за выслугу лет</w:t>
      </w:r>
    </w:p>
    <w:p w:rsidR="00567609" w:rsidRDefault="00567609" w:rsidP="00567609">
      <w:pPr>
        <w:pStyle w:val="ConsPlusNormal"/>
        <w:widowControl/>
        <w:ind w:firstLine="85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Размер ежемесячной надбавки к должностному окладу за выслугу лет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области, устанавливается в зависимости от стажа муниципальной (государственной) службы, исчисленного в соответствии с действующим законодательством.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Ежемесячная надбавка к должностному окладу за выслугу лет лицам, замещающим муниципальные должности и должности муниципальной службы в органах местного самоуправления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области, устанавливается в следующих размерах: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600"/>
      </w:tblGrid>
      <w:tr w:rsidR="00567609" w:rsidTr="00567609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надбавки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должностному окладу</w:t>
            </w:r>
          </w:p>
        </w:tc>
      </w:tr>
      <w:tr w:rsidR="00567609" w:rsidTr="0056760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7609" w:rsidTr="0056760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67609" w:rsidTr="0056760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7609" w:rsidTr="00567609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Ежемесячная надбавка за выслугу лет устанавливается со  дня возникновения права на  ее назначение или изменение  размера.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Установление надбавки производится правовым актом руководителя органа местного самоуправления (работодателя), принятого на основании расчета муниципального (государственного) стажа по форме согласно приложению</w:t>
      </w:r>
      <w:r w:rsidR="00C2540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положению.</w:t>
      </w: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567609" w:rsidRDefault="00567609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За лицом, замещающим муниципальную должность,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:rsidR="00567609" w:rsidRDefault="00567609" w:rsidP="0056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7. Ежемесячная надбавка за особые условия  работы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Ежемесячная надбавка за особые условия работы устанавливается в процентах к должностному окладу в следующих размерах: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127"/>
      </w:tblGrid>
      <w:tr w:rsidR="00567609" w:rsidTr="00567609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</w:t>
            </w:r>
            <w:r w:rsidR="00567609">
              <w:rPr>
                <w:sz w:val="28"/>
                <w:szCs w:val="28"/>
              </w:rPr>
              <w:t>роцент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  к должностному окладу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муниципальные должности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замещающие высшие должности муниципальной службы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главные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ведущие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старшие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67609" w:rsidTr="0056760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замещающие младшие должности муниципальной службы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C969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67609" w:rsidRDefault="00567609" w:rsidP="005676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Ежемесячная надбавка за особые условия работы устанавливается правовым актом руководителя органа местного самоуправления (работодателя) в следующем порядке:</w:t>
      </w:r>
    </w:p>
    <w:p w:rsidR="00567609" w:rsidRDefault="00567609" w:rsidP="00567609">
      <w:pPr>
        <w:pStyle w:val="a5"/>
        <w:spacing w:after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7.2.1. Надбавка устанавливается в зависимости от группы должности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7.2.2. Для лиц, впервые назначаемых на должность муниципальной службы (не имеющих стажа муниципальной (государственной) службы), ежемесячная надбавка к должностному окладу за особые условия работы устанавливается </w:t>
      </w:r>
      <w:r w:rsidR="00A3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минимальном размере по соответствующей группе должностей. В минимальном размере надбавка устанавливается сроком на 6 месяцев. В дальнейшем надбавка </w:t>
      </w:r>
      <w:r w:rsidR="00A32103">
        <w:rPr>
          <w:sz w:val="28"/>
          <w:szCs w:val="28"/>
        </w:rPr>
        <w:t>может быть пересмотрена в соответствии с настоящим решением.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Основными условиями снижения размера ежемесячной надбавки к должностному окладу за особые условия работы являются: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некачественное и несвоевременное выполнение поручений и заданий непосредственного руководителя;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нарушение правил трудовой дисциплины.</w:t>
      </w:r>
    </w:p>
    <w:p w:rsidR="00567609" w:rsidRDefault="00567609" w:rsidP="0056760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567609" w:rsidRDefault="00877DE0" w:rsidP="0056760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  <w:r w:rsidR="00567609">
        <w:rPr>
          <w:b/>
          <w:bCs/>
          <w:sz w:val="28"/>
          <w:szCs w:val="28"/>
        </w:rPr>
        <w:t>. Ежемесячное денежное поощрение</w:t>
      </w:r>
    </w:p>
    <w:p w:rsidR="00567609" w:rsidRDefault="00567609" w:rsidP="00567609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567609" w:rsidRDefault="00877DE0" w:rsidP="00567609">
      <w:pPr>
        <w:pStyle w:val="a5"/>
        <w:spacing w:after="0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7609">
        <w:rPr>
          <w:sz w:val="28"/>
          <w:szCs w:val="28"/>
        </w:rPr>
        <w:t>.1. Ежемесячное денежное поощрение  устанавливается правовым актом руководителя органа местного самоуправления (работодателя) в размере  до 25 процентов должностного оклада.</w:t>
      </w:r>
    </w:p>
    <w:p w:rsidR="00567609" w:rsidRDefault="00877DE0" w:rsidP="00567609">
      <w:pPr>
        <w:pStyle w:val="a5"/>
        <w:spacing w:after="0"/>
        <w:ind w:right="4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7609">
        <w:rPr>
          <w:sz w:val="28"/>
          <w:szCs w:val="28"/>
        </w:rPr>
        <w:t xml:space="preserve">.2. Для лиц, впервые назначаемых на должность муниципальной службы (не имеющих стажа муниципальной (государственной) службы), ежемесячное денежное поощрение устанавливается в размере  </w:t>
      </w:r>
      <w:r w:rsidR="00335CAE">
        <w:rPr>
          <w:sz w:val="28"/>
          <w:szCs w:val="28"/>
        </w:rPr>
        <w:t xml:space="preserve">до </w:t>
      </w:r>
      <w:r w:rsidR="00567609">
        <w:rPr>
          <w:sz w:val="28"/>
          <w:szCs w:val="28"/>
        </w:rPr>
        <w:t>15 процентов должностного оклада сроком на 6 месяцев. В дальнейшем, размер ежемесячного денежного поощрения муниципальному служащему устанавливается на общих основаниях.</w:t>
      </w:r>
    </w:p>
    <w:p w:rsidR="00567609" w:rsidRDefault="00877DE0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67609">
        <w:rPr>
          <w:sz w:val="28"/>
          <w:szCs w:val="28"/>
        </w:rPr>
        <w:t>.3. Условиями выплаты ежемесячного денежного поощрения являются: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должностных обязанностей;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соблюдение требований нормативных правовых актов Российской Федерации, Оренбургской области, органов местного самоуправления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своевременное рассмотрение обращений, заявлений и жалоб граждан;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нарушения трудовой дисциплины и правил внутреннего (служебного) распорядка.</w:t>
      </w:r>
    </w:p>
    <w:p w:rsidR="00567609" w:rsidRDefault="00877DE0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67609">
        <w:rPr>
          <w:sz w:val="28"/>
          <w:szCs w:val="28"/>
        </w:rPr>
        <w:t xml:space="preserve">.4. За нарушение условий, предусмотренных пунктом </w:t>
      </w:r>
      <w:r>
        <w:rPr>
          <w:sz w:val="28"/>
          <w:szCs w:val="28"/>
        </w:rPr>
        <w:t>8</w:t>
      </w:r>
      <w:r w:rsidR="00567609">
        <w:rPr>
          <w:sz w:val="28"/>
          <w:szCs w:val="28"/>
        </w:rPr>
        <w:t xml:space="preserve">.3 настоящего Положения, размер ежемесячного денежного поощрения  может быть снижен  по решению работодателя на срок от одного до трех месяцев. </w:t>
      </w:r>
    </w:p>
    <w:p w:rsidR="00567609" w:rsidRDefault="00877DE0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67609">
        <w:rPr>
          <w:sz w:val="28"/>
          <w:szCs w:val="28"/>
        </w:rPr>
        <w:t xml:space="preserve">.5.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 </w:t>
      </w:r>
    </w:p>
    <w:p w:rsidR="00567609" w:rsidRDefault="00567609" w:rsidP="00567609">
      <w:pPr>
        <w:ind w:firstLine="720"/>
        <w:jc w:val="center"/>
        <w:rPr>
          <w:b/>
          <w:bCs/>
          <w:sz w:val="28"/>
          <w:szCs w:val="28"/>
        </w:rPr>
      </w:pPr>
    </w:p>
    <w:p w:rsidR="00567609" w:rsidRDefault="00877DE0" w:rsidP="0056760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="00567609">
        <w:rPr>
          <w:b/>
          <w:bCs/>
          <w:sz w:val="28"/>
          <w:szCs w:val="28"/>
        </w:rPr>
        <w:t>. Дополнительные выплаты. Условия и порядок  их выплаты</w:t>
      </w:r>
    </w:p>
    <w:p w:rsidR="00567609" w:rsidRDefault="00877DE0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.1. Единовременная выплата при предоставлении ежегодного оплачиваемого отпуска:</w:t>
      </w:r>
    </w:p>
    <w:p w:rsidR="00567609" w:rsidRDefault="00877DE0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609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муниципальные должности, 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день выплаты.</w:t>
      </w:r>
    </w:p>
    <w:p w:rsidR="00567609" w:rsidRDefault="00877DE0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.1.2. Единовременная выплата к отпуску производится не ранее, чем через шесть месяцев  работы у данного работодателя.</w:t>
      </w:r>
    </w:p>
    <w:p w:rsidR="00567609" w:rsidRDefault="00877DE0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7609">
        <w:rPr>
          <w:rFonts w:ascii="Times New Roman" w:hAnsi="Times New Roman" w:cs="Times New Roman"/>
          <w:sz w:val="28"/>
          <w:szCs w:val="28"/>
        </w:rPr>
        <w:t>.1.3. В случае,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567609" w:rsidRDefault="00877DE0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.1.4. Единовременная выплата входит в состав денежного содержания и выплачивается с учетом районного коэффициента.</w:t>
      </w:r>
    </w:p>
    <w:p w:rsidR="00567609" w:rsidRDefault="00877DE0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.1.5.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 случаев увольнения в связи с выходом на пенсию.</w:t>
      </w:r>
    </w:p>
    <w:p w:rsidR="00567609" w:rsidRDefault="00877DE0" w:rsidP="005676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.1.6. Невыплаченная в календарном году единовременная выплата к ежегодному отпуску, по независящим от работодателя причинам, на следующий календарный год не переносится.</w:t>
      </w:r>
    </w:p>
    <w:p w:rsidR="00567609" w:rsidRDefault="00567609" w:rsidP="0056760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67609" w:rsidRDefault="00877DE0" w:rsidP="005676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.2. Материальная помощь.</w:t>
      </w:r>
    </w:p>
    <w:p w:rsidR="00437AFE" w:rsidRDefault="00877DE0" w:rsidP="00437AFE">
      <w:pPr>
        <w:ind w:firstLine="72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 xml:space="preserve">.2.1. </w:t>
      </w:r>
      <w:r w:rsidR="00437AFE">
        <w:rPr>
          <w:spacing w:val="4"/>
          <w:sz w:val="28"/>
          <w:szCs w:val="28"/>
        </w:rPr>
        <w:t>Материальная помощь выплачивается в связи:</w:t>
      </w:r>
    </w:p>
    <w:p w:rsidR="00437AFE" w:rsidRDefault="00437AFE" w:rsidP="00437AFE">
      <w:pPr>
        <w:ind w:firstLine="720"/>
        <w:jc w:val="both"/>
        <w:rPr>
          <w:spacing w:val="10"/>
          <w:sz w:val="28"/>
          <w:szCs w:val="28"/>
        </w:rPr>
      </w:pPr>
      <w:r>
        <w:rPr>
          <w:spacing w:val="3"/>
          <w:sz w:val="28"/>
          <w:szCs w:val="28"/>
        </w:rPr>
        <w:t xml:space="preserve">- с юбилейными </w:t>
      </w:r>
      <w:r>
        <w:rPr>
          <w:spacing w:val="10"/>
          <w:sz w:val="28"/>
          <w:szCs w:val="28"/>
        </w:rPr>
        <w:t xml:space="preserve">датами - </w:t>
      </w:r>
      <w:r>
        <w:rPr>
          <w:spacing w:val="4"/>
          <w:sz w:val="28"/>
          <w:szCs w:val="28"/>
        </w:rPr>
        <w:t>в размере одного должностного оклада</w:t>
      </w:r>
      <w:r>
        <w:rPr>
          <w:spacing w:val="10"/>
          <w:sz w:val="28"/>
          <w:szCs w:val="28"/>
        </w:rPr>
        <w:t>;</w:t>
      </w:r>
    </w:p>
    <w:p w:rsidR="00437AFE" w:rsidRDefault="00437AFE" w:rsidP="00437AFE">
      <w:pPr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с регистрацией заключения брака работника </w:t>
      </w:r>
      <w:r w:rsidRPr="00114058">
        <w:rPr>
          <w:spacing w:val="10"/>
          <w:sz w:val="28"/>
          <w:szCs w:val="28"/>
          <w:shd w:val="clear" w:color="auto" w:fill="FFFFFF"/>
        </w:rPr>
        <w:t>и его детей</w:t>
      </w:r>
      <w:r>
        <w:rPr>
          <w:spacing w:val="10"/>
          <w:sz w:val="28"/>
          <w:szCs w:val="28"/>
        </w:rPr>
        <w:t xml:space="preserve"> (впервые) - </w:t>
      </w:r>
      <w:r>
        <w:rPr>
          <w:spacing w:val="4"/>
          <w:sz w:val="28"/>
          <w:szCs w:val="28"/>
        </w:rPr>
        <w:t>в размере одного должностного оклада</w:t>
      </w:r>
      <w:r>
        <w:rPr>
          <w:spacing w:val="10"/>
          <w:sz w:val="28"/>
          <w:szCs w:val="28"/>
        </w:rPr>
        <w:t>;</w:t>
      </w:r>
    </w:p>
    <w:p w:rsidR="00437AFE" w:rsidRDefault="00437AFE" w:rsidP="00437AFE">
      <w:pPr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с рождением (каждого) ребенка - </w:t>
      </w:r>
      <w:r>
        <w:rPr>
          <w:spacing w:val="4"/>
          <w:sz w:val="28"/>
          <w:szCs w:val="28"/>
        </w:rPr>
        <w:t>в размере одного должностного оклада</w:t>
      </w:r>
      <w:r>
        <w:rPr>
          <w:spacing w:val="10"/>
          <w:sz w:val="28"/>
          <w:szCs w:val="28"/>
        </w:rPr>
        <w:t>;</w:t>
      </w:r>
    </w:p>
    <w:p w:rsidR="00437AFE" w:rsidRDefault="00437AFE" w:rsidP="00437AFE">
      <w:pPr>
        <w:ind w:firstLine="720"/>
        <w:jc w:val="both"/>
        <w:rPr>
          <w:spacing w:val="10"/>
          <w:sz w:val="28"/>
          <w:szCs w:val="28"/>
        </w:rPr>
      </w:pPr>
      <w:r>
        <w:rPr>
          <w:spacing w:val="4"/>
          <w:sz w:val="28"/>
          <w:szCs w:val="28"/>
        </w:rPr>
        <w:t xml:space="preserve">- со смертью </w:t>
      </w:r>
      <w:r>
        <w:rPr>
          <w:spacing w:val="3"/>
          <w:sz w:val="28"/>
          <w:szCs w:val="28"/>
        </w:rPr>
        <w:t xml:space="preserve">близких родственников (родители, супруг, супруга, дети) - </w:t>
      </w:r>
      <w:r>
        <w:rPr>
          <w:spacing w:val="4"/>
          <w:sz w:val="28"/>
          <w:szCs w:val="28"/>
        </w:rPr>
        <w:t>в размере одного должностного оклада</w:t>
      </w:r>
      <w:r>
        <w:rPr>
          <w:spacing w:val="3"/>
          <w:sz w:val="28"/>
          <w:szCs w:val="28"/>
        </w:rPr>
        <w:t>;</w:t>
      </w:r>
    </w:p>
    <w:p w:rsidR="00437AFE" w:rsidRDefault="00437AFE" w:rsidP="00437AFE">
      <w:pPr>
        <w:ind w:firstLine="720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- с увольнением работника в связи с выходом на пенсию- </w:t>
      </w:r>
      <w:r>
        <w:rPr>
          <w:spacing w:val="4"/>
          <w:sz w:val="28"/>
          <w:szCs w:val="28"/>
        </w:rPr>
        <w:t>в размере трех должностных окладов</w:t>
      </w:r>
      <w:r>
        <w:rPr>
          <w:spacing w:val="10"/>
          <w:sz w:val="28"/>
          <w:szCs w:val="28"/>
        </w:rPr>
        <w:t>.»</w:t>
      </w:r>
    </w:p>
    <w:p w:rsidR="00567609" w:rsidRDefault="00877DE0" w:rsidP="00437A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.2.2. Муниципальный служащий вместе с заявлением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основанию.</w:t>
      </w:r>
    </w:p>
    <w:p w:rsidR="00567609" w:rsidRDefault="00877DE0" w:rsidP="0056760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567609">
        <w:rPr>
          <w:sz w:val="28"/>
          <w:szCs w:val="28"/>
        </w:rPr>
        <w:t>.2.3. Материальная помощь выплачивается на основании правового акта руководителя органа местного самоуправления (работодателя).</w:t>
      </w:r>
    </w:p>
    <w:p w:rsidR="00567609" w:rsidRPr="00C25401" w:rsidRDefault="00877DE0" w:rsidP="00567609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9</w:t>
      </w:r>
      <w:r w:rsidR="00567609" w:rsidRPr="00C25401">
        <w:rPr>
          <w:sz w:val="28"/>
          <w:szCs w:val="28"/>
        </w:rPr>
        <w:t>.3.П</w:t>
      </w:r>
      <w:r w:rsidR="00567609" w:rsidRPr="00C25401">
        <w:rPr>
          <w:noProof/>
          <w:sz w:val="28"/>
          <w:szCs w:val="28"/>
        </w:rPr>
        <w:t>ремия за выполнение особо важных и сложных заданий.</w:t>
      </w:r>
    </w:p>
    <w:p w:rsidR="00C25401" w:rsidRPr="00C25401" w:rsidRDefault="00877DE0" w:rsidP="00C2540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EB7D2F" w:rsidRPr="00C25401">
        <w:rPr>
          <w:sz w:val="28"/>
          <w:szCs w:val="28"/>
        </w:rPr>
        <w:t xml:space="preserve">.3.1. </w:t>
      </w:r>
      <w:r w:rsidR="00EB7D2F" w:rsidRPr="00C25401">
        <w:rPr>
          <w:bCs/>
          <w:sz w:val="28"/>
          <w:szCs w:val="28"/>
        </w:rPr>
        <w:t xml:space="preserve"> </w:t>
      </w:r>
      <w:r w:rsidR="00EB7D2F" w:rsidRPr="00C25401">
        <w:rPr>
          <w:sz w:val="28"/>
          <w:szCs w:val="28"/>
        </w:rPr>
        <w:t xml:space="preserve"> Порядок, основания, размер  и  условия выплаты премии за выполнение особо важных и сложных заданий устанавливается решением Совета депутатов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 w:rsidR="00EB7D2F" w:rsidRPr="00C25401">
        <w:rPr>
          <w:sz w:val="28"/>
          <w:szCs w:val="28"/>
        </w:rPr>
        <w:t xml:space="preserve"> Оренбургской области </w:t>
      </w:r>
      <w:r w:rsidR="00C25401" w:rsidRPr="00C25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C25401" w:rsidRPr="00C25401">
        <w:rPr>
          <w:bCs/>
          <w:sz w:val="28"/>
          <w:szCs w:val="28"/>
        </w:rPr>
        <w:t xml:space="preserve">б утверждении Положения о выплате вознаграждения (премии)  лицам, замещающим муниципальные должности  и должности муниципальной службы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bCs/>
          <w:sz w:val="28"/>
          <w:szCs w:val="28"/>
        </w:rPr>
        <w:t xml:space="preserve"> сельсовет </w:t>
      </w:r>
      <w:r w:rsidR="00437AFE">
        <w:rPr>
          <w:bCs/>
          <w:sz w:val="28"/>
          <w:szCs w:val="28"/>
        </w:rPr>
        <w:t>Пономаревского</w:t>
      </w:r>
      <w:r w:rsidR="00DF0C8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Оренбургской области.</w:t>
      </w:r>
    </w:p>
    <w:p w:rsidR="00EB7D2F" w:rsidRPr="00C25401" w:rsidRDefault="00877DE0" w:rsidP="00EB7D2F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25401" w:rsidRPr="00C25401">
        <w:rPr>
          <w:bCs/>
          <w:sz w:val="28"/>
          <w:szCs w:val="28"/>
        </w:rPr>
        <w:t>.4. В</w:t>
      </w:r>
      <w:r w:rsidR="00EB7D2F" w:rsidRPr="00C25401">
        <w:rPr>
          <w:bCs/>
          <w:sz w:val="28"/>
          <w:szCs w:val="28"/>
        </w:rPr>
        <w:t>ознаграждени</w:t>
      </w:r>
      <w:r w:rsidR="00C25401" w:rsidRPr="00C25401">
        <w:rPr>
          <w:bCs/>
          <w:sz w:val="28"/>
          <w:szCs w:val="28"/>
        </w:rPr>
        <w:t>е</w:t>
      </w:r>
      <w:r w:rsidR="00EB7D2F" w:rsidRPr="00C25401">
        <w:rPr>
          <w:bCs/>
          <w:sz w:val="28"/>
          <w:szCs w:val="28"/>
        </w:rPr>
        <w:t xml:space="preserve"> (преми</w:t>
      </w:r>
      <w:r w:rsidR="00C25401" w:rsidRPr="00C25401">
        <w:rPr>
          <w:bCs/>
          <w:sz w:val="28"/>
          <w:szCs w:val="28"/>
        </w:rPr>
        <w:t>я</w:t>
      </w:r>
      <w:r w:rsidR="00EB7D2F" w:rsidRPr="00C25401">
        <w:rPr>
          <w:bCs/>
          <w:sz w:val="28"/>
          <w:szCs w:val="28"/>
        </w:rPr>
        <w:t>) по итогам работы.</w:t>
      </w:r>
    </w:p>
    <w:p w:rsidR="00EB7D2F" w:rsidRPr="00C25401" w:rsidRDefault="00877DE0" w:rsidP="00EB7D2F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B7D2F" w:rsidRPr="00C25401">
        <w:rPr>
          <w:bCs/>
          <w:sz w:val="28"/>
          <w:szCs w:val="28"/>
        </w:rPr>
        <w:t>.</w:t>
      </w:r>
      <w:r w:rsidR="00C25401">
        <w:rPr>
          <w:bCs/>
          <w:sz w:val="28"/>
          <w:szCs w:val="28"/>
        </w:rPr>
        <w:t>4</w:t>
      </w:r>
      <w:r w:rsidR="00EB7D2F" w:rsidRPr="00C25401">
        <w:rPr>
          <w:bCs/>
          <w:sz w:val="28"/>
          <w:szCs w:val="28"/>
        </w:rPr>
        <w:t>.1.  Вознаграждения (премии) по итогам работы   выплачиваются за качественное и своевременное выполнение работ,  по итогам деятельности  за  месяц, квартал и (или) год  в размере  до 100% месячного фонда оплаты труда.</w:t>
      </w:r>
    </w:p>
    <w:p w:rsidR="00EB7D2F" w:rsidRPr="00C25401" w:rsidRDefault="00EB7D2F" w:rsidP="00EB7D2F">
      <w:pPr>
        <w:ind w:firstLine="600"/>
        <w:jc w:val="both"/>
        <w:rPr>
          <w:bCs/>
          <w:sz w:val="28"/>
          <w:szCs w:val="28"/>
        </w:rPr>
      </w:pPr>
      <w:r w:rsidRPr="00C25401">
        <w:rPr>
          <w:bCs/>
          <w:sz w:val="28"/>
          <w:szCs w:val="28"/>
        </w:rPr>
        <w:lastRenderedPageBreak/>
        <w:t xml:space="preserve">Вознаграждение (премия)  по итогам работы  выплачивается на основании  правового акта  администрации 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bCs/>
          <w:sz w:val="28"/>
          <w:szCs w:val="28"/>
        </w:rPr>
        <w:t xml:space="preserve"> сельсовет </w:t>
      </w:r>
      <w:r w:rsidR="00437AFE">
        <w:rPr>
          <w:bCs/>
          <w:sz w:val="28"/>
          <w:szCs w:val="28"/>
        </w:rPr>
        <w:t>Пономаревского</w:t>
      </w:r>
      <w:r w:rsidR="00DF0C82">
        <w:rPr>
          <w:bCs/>
          <w:sz w:val="28"/>
          <w:szCs w:val="28"/>
        </w:rPr>
        <w:t xml:space="preserve"> района</w:t>
      </w:r>
      <w:r w:rsidRPr="00C25401">
        <w:rPr>
          <w:bCs/>
          <w:sz w:val="28"/>
          <w:szCs w:val="28"/>
        </w:rPr>
        <w:t xml:space="preserve"> </w:t>
      </w:r>
      <w:r w:rsidR="00C25401" w:rsidRPr="00C25401">
        <w:rPr>
          <w:bCs/>
          <w:sz w:val="28"/>
          <w:szCs w:val="28"/>
        </w:rPr>
        <w:t>Оренбургской области.</w:t>
      </w:r>
    </w:p>
    <w:p w:rsidR="00C25401" w:rsidRPr="00C25401" w:rsidRDefault="00877DE0" w:rsidP="00C2540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B7D2F" w:rsidRPr="00C25401">
        <w:rPr>
          <w:bCs/>
          <w:sz w:val="28"/>
          <w:szCs w:val="28"/>
        </w:rPr>
        <w:t>.</w:t>
      </w:r>
      <w:r w:rsidR="00C25401">
        <w:rPr>
          <w:bCs/>
          <w:sz w:val="28"/>
          <w:szCs w:val="28"/>
        </w:rPr>
        <w:t>4</w:t>
      </w:r>
      <w:r w:rsidR="00EB7D2F" w:rsidRPr="00C25401">
        <w:rPr>
          <w:bCs/>
          <w:sz w:val="28"/>
          <w:szCs w:val="28"/>
        </w:rPr>
        <w:t xml:space="preserve">.2.Порядок выплаты вознаграждения (премии) по итогам работы определяется решением Совета депутатов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bCs/>
          <w:sz w:val="28"/>
          <w:szCs w:val="28"/>
        </w:rPr>
        <w:t xml:space="preserve"> сельсовет </w:t>
      </w:r>
      <w:r w:rsidR="00437AFE">
        <w:rPr>
          <w:bCs/>
          <w:sz w:val="28"/>
          <w:szCs w:val="28"/>
        </w:rPr>
        <w:t>Пономаревского</w:t>
      </w:r>
      <w:r w:rsidR="00DF0C82">
        <w:rPr>
          <w:bCs/>
          <w:sz w:val="28"/>
          <w:szCs w:val="28"/>
        </w:rPr>
        <w:t xml:space="preserve"> района</w:t>
      </w:r>
      <w:r w:rsidR="00C25401" w:rsidRPr="00C25401">
        <w:rPr>
          <w:bCs/>
          <w:sz w:val="28"/>
          <w:szCs w:val="28"/>
        </w:rPr>
        <w:t xml:space="preserve"> Оренбургской области </w:t>
      </w:r>
      <w:r>
        <w:rPr>
          <w:bCs/>
          <w:sz w:val="28"/>
          <w:szCs w:val="28"/>
        </w:rPr>
        <w:t>о</w:t>
      </w:r>
      <w:r w:rsidR="00C25401" w:rsidRPr="00C25401">
        <w:rPr>
          <w:bCs/>
          <w:sz w:val="28"/>
          <w:szCs w:val="28"/>
        </w:rPr>
        <w:t xml:space="preserve">б утверждении Положения о выплате вознаграждения (премии)  лицам, замещающим муниципальные должности  и должности муниципальной службы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bCs/>
          <w:sz w:val="28"/>
          <w:szCs w:val="28"/>
        </w:rPr>
        <w:t xml:space="preserve"> сельсовет </w:t>
      </w:r>
      <w:r w:rsidR="00437AFE">
        <w:rPr>
          <w:bCs/>
          <w:sz w:val="28"/>
          <w:szCs w:val="28"/>
        </w:rPr>
        <w:t>Пономаревского</w:t>
      </w:r>
      <w:r w:rsidR="00DF0C82">
        <w:rPr>
          <w:bCs/>
          <w:sz w:val="28"/>
          <w:szCs w:val="28"/>
        </w:rPr>
        <w:t xml:space="preserve"> района</w:t>
      </w:r>
      <w:r w:rsidR="00C25401" w:rsidRPr="00C25401">
        <w:rPr>
          <w:bCs/>
          <w:sz w:val="28"/>
          <w:szCs w:val="28"/>
        </w:rPr>
        <w:t xml:space="preserve"> Оренбургской области»</w:t>
      </w:r>
    </w:p>
    <w:p w:rsidR="004F01D1" w:rsidRDefault="004F01D1" w:rsidP="004F01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9.2.3.  В течении календарного года, в том числе при уходе в ежегодный   оплачиваемый отпуск (основной и дополнительный),    муниципальным служащим дополнительно выплачивается  материальная помощь в размере одного должностного оклада за фактически отработанное время (вне зависимости от продолжительности периода временной нетрудоспособности)  на основании заявления работника и правового акта руководителя органа местного самоуправления (работодателя).Выплата  материальной помощи данного вида временным работникам (кроме случаев замещения декретного отпуска), совместителям не производится.  </w:t>
      </w:r>
    </w:p>
    <w:p w:rsidR="004F01D1" w:rsidRPr="00C25401" w:rsidRDefault="004F01D1" w:rsidP="00567609">
      <w:pPr>
        <w:ind w:firstLine="720"/>
        <w:jc w:val="both"/>
        <w:rPr>
          <w:sz w:val="28"/>
          <w:szCs w:val="28"/>
        </w:rPr>
      </w:pPr>
    </w:p>
    <w:p w:rsidR="00567609" w:rsidRDefault="00567609" w:rsidP="00567609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877DE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Формирование фонда оплаты труда лиц, замещающих муниципальные должности</w:t>
      </w:r>
    </w:p>
    <w:p w:rsidR="00567609" w:rsidRDefault="00567609" w:rsidP="00567609">
      <w:pPr>
        <w:ind w:firstLine="720"/>
        <w:jc w:val="center"/>
        <w:rPr>
          <w:b/>
          <w:bCs/>
          <w:sz w:val="28"/>
          <w:szCs w:val="28"/>
        </w:rPr>
      </w:pPr>
    </w:p>
    <w:p w:rsidR="00877DE0" w:rsidRDefault="00877DE0" w:rsidP="00877D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лиц, замещающих муниципальные должности, предусматриваются следующие средства для выплаты (в расчете на год):</w:t>
      </w:r>
    </w:p>
    <w:p w:rsidR="00877DE0" w:rsidRDefault="00877DE0" w:rsidP="00877D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ежемесячного денежного содержания - в размере </w:t>
      </w:r>
      <w:r w:rsidR="00910BCB">
        <w:rPr>
          <w:sz w:val="28"/>
          <w:szCs w:val="28"/>
        </w:rPr>
        <w:t>1</w:t>
      </w:r>
      <w:r>
        <w:rPr>
          <w:sz w:val="28"/>
          <w:szCs w:val="28"/>
        </w:rPr>
        <w:t>месячн</w:t>
      </w:r>
      <w:r w:rsidR="00910BCB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</w:t>
      </w:r>
      <w:r w:rsidR="00910BCB">
        <w:rPr>
          <w:sz w:val="28"/>
          <w:szCs w:val="28"/>
        </w:rPr>
        <w:t>а</w:t>
      </w:r>
      <w:r>
        <w:rPr>
          <w:sz w:val="28"/>
          <w:szCs w:val="28"/>
        </w:rPr>
        <w:t xml:space="preserve"> оплаты труда согласно штатному расписанию.</w:t>
      </w:r>
    </w:p>
    <w:p w:rsidR="00877DE0" w:rsidRDefault="00877DE0" w:rsidP="00877D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единовременной выплаты к отпуску, материальной помощи и премии за выполнение особо важных и сложных заданий, </w:t>
      </w:r>
      <w:r w:rsidR="00C96934">
        <w:rPr>
          <w:sz w:val="28"/>
          <w:szCs w:val="28"/>
        </w:rPr>
        <w:t xml:space="preserve"> </w:t>
      </w:r>
      <w:r w:rsidR="00910BCB">
        <w:rPr>
          <w:sz w:val="28"/>
          <w:szCs w:val="28"/>
        </w:rPr>
        <w:t xml:space="preserve"> - в размере 3 </w:t>
      </w:r>
      <w:r>
        <w:rPr>
          <w:sz w:val="28"/>
          <w:szCs w:val="28"/>
        </w:rPr>
        <w:t>должностных окладов.</w:t>
      </w:r>
    </w:p>
    <w:p w:rsidR="00567609" w:rsidRDefault="00567609" w:rsidP="00335C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877DE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фонда оплаты труда муниципальных служащих муниципального образования</w:t>
      </w:r>
    </w:p>
    <w:p w:rsidR="00567609" w:rsidRDefault="00567609" w:rsidP="0056760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фонда оплаты труда муниципальных служащих муниципального образования </w:t>
      </w:r>
      <w:r w:rsidR="00437AFE">
        <w:rPr>
          <w:sz w:val="28"/>
          <w:szCs w:val="28"/>
        </w:rPr>
        <w:t>Пономаревский</w:t>
      </w:r>
      <w:r w:rsidR="00DF0C82">
        <w:rPr>
          <w:sz w:val="28"/>
          <w:szCs w:val="28"/>
        </w:rPr>
        <w:t xml:space="preserve"> сельсовет </w:t>
      </w:r>
      <w:r w:rsidR="00437AFE">
        <w:rPr>
          <w:sz w:val="28"/>
          <w:szCs w:val="28"/>
        </w:rPr>
        <w:t>Пономаревского</w:t>
      </w:r>
      <w:r w:rsidR="00DF0C8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к должностному окладу за выслугу лет - в размере </w:t>
      </w:r>
      <w:r w:rsidR="00910BCB">
        <w:rPr>
          <w:sz w:val="28"/>
          <w:szCs w:val="28"/>
        </w:rPr>
        <w:t>от 10% до 30% от</w:t>
      </w:r>
      <w:r>
        <w:rPr>
          <w:sz w:val="28"/>
          <w:szCs w:val="28"/>
        </w:rPr>
        <w:t xml:space="preserve">  должностн</w:t>
      </w:r>
      <w:r w:rsidR="00910BC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910B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к должностному окладу за особые условия работы  - в размере </w:t>
      </w:r>
      <w:r w:rsidR="00910BCB">
        <w:rPr>
          <w:sz w:val="28"/>
          <w:szCs w:val="28"/>
        </w:rPr>
        <w:t xml:space="preserve"> от 45% до 100%</w:t>
      </w:r>
      <w:r w:rsidR="00877DE0">
        <w:rPr>
          <w:sz w:val="28"/>
          <w:szCs w:val="28"/>
        </w:rPr>
        <w:t xml:space="preserve"> </w:t>
      </w:r>
      <w:r w:rsidR="00910BCB">
        <w:rPr>
          <w:sz w:val="28"/>
          <w:szCs w:val="28"/>
        </w:rPr>
        <w:t xml:space="preserve">от </w:t>
      </w:r>
      <w:r>
        <w:rPr>
          <w:sz w:val="28"/>
          <w:szCs w:val="28"/>
        </w:rPr>
        <w:t>должностн</w:t>
      </w:r>
      <w:r w:rsidR="00910BC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910B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единовременной выплаты к отпуску, материальной помощи и премии за выполнение особо важных и сложных заданий</w:t>
      </w:r>
      <w:r w:rsidR="00C9693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- в размере </w:t>
      </w:r>
      <w:r w:rsidR="00910BCB">
        <w:rPr>
          <w:sz w:val="28"/>
          <w:szCs w:val="28"/>
        </w:rPr>
        <w:t>3</w:t>
      </w:r>
      <w:r>
        <w:rPr>
          <w:sz w:val="28"/>
          <w:szCs w:val="28"/>
        </w:rPr>
        <w:t xml:space="preserve"> должностных окладов;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ежемесячного </w:t>
      </w:r>
      <w:r w:rsidR="00877DE0">
        <w:rPr>
          <w:sz w:val="28"/>
          <w:szCs w:val="28"/>
        </w:rPr>
        <w:t xml:space="preserve">денежного поощрения - в размере </w:t>
      </w:r>
      <w:r w:rsidR="00910BCB">
        <w:rPr>
          <w:sz w:val="28"/>
          <w:szCs w:val="28"/>
        </w:rPr>
        <w:t>1</w:t>
      </w:r>
      <w:r>
        <w:rPr>
          <w:sz w:val="28"/>
          <w:szCs w:val="28"/>
        </w:rPr>
        <w:t xml:space="preserve"> должностн</w:t>
      </w:r>
      <w:r w:rsidR="00910BC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910B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классный чин м</w:t>
      </w:r>
      <w:r w:rsidR="00877DE0">
        <w:rPr>
          <w:sz w:val="28"/>
          <w:szCs w:val="28"/>
        </w:rPr>
        <w:t>у</w:t>
      </w:r>
      <w:r w:rsidR="00910BCB">
        <w:rPr>
          <w:sz w:val="28"/>
          <w:szCs w:val="28"/>
        </w:rPr>
        <w:t>ниц</w:t>
      </w:r>
      <w:r w:rsidR="001760F0">
        <w:rPr>
          <w:sz w:val="28"/>
          <w:szCs w:val="28"/>
        </w:rPr>
        <w:t>ипальной службы - в размере от 10</w:t>
      </w:r>
      <w:r w:rsidR="00910BCB">
        <w:rPr>
          <w:sz w:val="28"/>
          <w:szCs w:val="28"/>
        </w:rPr>
        <w:t xml:space="preserve">% до </w:t>
      </w:r>
      <w:r w:rsidR="001760F0">
        <w:rPr>
          <w:sz w:val="28"/>
          <w:szCs w:val="28"/>
        </w:rPr>
        <w:t>30</w:t>
      </w:r>
      <w:r w:rsidR="00910BCB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должностного оклада.</w:t>
      </w:r>
    </w:p>
    <w:p w:rsidR="00567609" w:rsidRDefault="00567609" w:rsidP="005676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877DE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труда лиц, замещающих муниципальные должности и должности муниципальной службы,  формируется также за счет средств на выплату районного коэффициента. </w:t>
      </w:r>
    </w:p>
    <w:p w:rsidR="00567609" w:rsidRDefault="00567609" w:rsidP="005676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работодателя вправе перераспределять средства фонда оплаты труда между выплатами, предусмотренными статьями 1</w:t>
      </w:r>
      <w:r w:rsidR="00877D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77D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567609" w:rsidRDefault="00567609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35CAE" w:rsidRDefault="00335CAE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F52BD" w:rsidRPr="001760F0" w:rsidRDefault="00CF52BD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2F97" w:rsidRPr="001760F0" w:rsidRDefault="00C62F97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2F97" w:rsidRPr="001760F0" w:rsidRDefault="00C62F97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2F97" w:rsidRPr="001760F0" w:rsidRDefault="00C62F97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2F97" w:rsidRPr="001760F0" w:rsidRDefault="00C62F97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67609" w:rsidRDefault="00567609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10BCB" w:rsidRDefault="00910BCB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910BCB" w:rsidRDefault="00910BCB" w:rsidP="0056760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67609" w:rsidRPr="00CF52BD" w:rsidTr="00CF52BD">
        <w:tc>
          <w:tcPr>
            <w:tcW w:w="5000" w:type="pct"/>
            <w:shd w:val="clear" w:color="auto" w:fill="auto"/>
          </w:tcPr>
          <w:p w:rsidR="00567609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CF52BD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«О денежном содержании лиц, </w:t>
            </w:r>
          </w:p>
          <w:p w:rsidR="00CF52BD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муниципальные должности </w:t>
            </w:r>
          </w:p>
          <w:p w:rsidR="00CF52BD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>и должности муниципальной службы</w:t>
            </w:r>
          </w:p>
          <w:p w:rsidR="00CF52BD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934182" w:rsidRDefault="00437AFE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</w:t>
            </w:r>
            <w:r w:rsidR="00DF0C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CF52BD" w:rsidRPr="00CF52BD" w:rsidRDefault="00437AFE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Пономаревского</w:t>
            </w:r>
            <w:r w:rsidR="00DF0C8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F52BD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области,</w:t>
            </w:r>
          </w:p>
          <w:p w:rsidR="00567609" w:rsidRPr="00CF52BD" w:rsidRDefault="00567609" w:rsidP="00CF52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2BD">
              <w:rPr>
                <w:rFonts w:ascii="Times New Roman" w:hAnsi="Times New Roman" w:cs="Times New Roman"/>
                <w:sz w:val="28"/>
                <w:szCs w:val="28"/>
              </w:rPr>
              <w:t>и порядке его выплаты»</w:t>
            </w:r>
          </w:p>
        </w:tc>
      </w:tr>
    </w:tbl>
    <w:p w:rsidR="00567609" w:rsidRDefault="00567609" w:rsidP="00567609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стажа  муниципальной (государственной) службы лицам, замещающим муниципальные должности и должности муниципальной службы </w:t>
      </w:r>
      <w:r w:rsidR="00877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определения ежемесячной надбавки к должностному окладу за выслугу лет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____________________________________________________________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замещаемая  должность ________________________________</w:t>
      </w:r>
    </w:p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00"/>
        <w:gridCol w:w="2640"/>
        <w:gridCol w:w="3120"/>
      </w:tblGrid>
      <w:tr w:rsidR="00567609" w:rsidTr="00567609">
        <w:trPr>
          <w:trHeight w:val="600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Периоды работы, учтенные  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для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Стаж, учтенный   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для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на должностях  </w:t>
            </w:r>
          </w:p>
          <w:p w:rsidR="00567609" w:rsidRDefault="0056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организаций</w:t>
            </w: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число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   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609" w:rsidRDefault="00567609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7609" w:rsidRDefault="00567609">
            <w:pPr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7609" w:rsidTr="00567609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609" w:rsidRDefault="005676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67609" w:rsidRDefault="00567609" w:rsidP="005676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609" w:rsidRDefault="00567609" w:rsidP="00567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стаж муниципальной (государственной) службы для выплаты ежемесячной надбавки за выслугу лет   по состоянию на ____________ 20__г. составляет_________________________________________________________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 лет, месяцев, дней)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(специалист, ответственный за ведение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работы)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________________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(Ф.И.О.)</w:t>
      </w:r>
    </w:p>
    <w:p w:rsidR="00567609" w:rsidRDefault="00567609" w:rsidP="00567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2F97" w:rsidRDefault="00567609" w:rsidP="009341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         _______________</w:t>
      </w:r>
    </w:p>
    <w:p w:rsidR="00934182" w:rsidRPr="001760F0" w:rsidRDefault="00934182" w:rsidP="00934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52BD" w:rsidRPr="00CF52BD" w:rsidRDefault="00CF52BD" w:rsidP="00CF52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52B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F52BD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BD">
        <w:rPr>
          <w:rFonts w:ascii="Times New Roman" w:hAnsi="Times New Roman" w:cs="Times New Roman"/>
          <w:sz w:val="28"/>
          <w:szCs w:val="28"/>
        </w:rPr>
        <w:t>к Положению «О денежном содержании лиц,</w:t>
      </w:r>
    </w:p>
    <w:p w:rsidR="00CF52BD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BD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</w:p>
    <w:p w:rsidR="00CF52BD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BD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</w:p>
    <w:p w:rsidR="00934182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9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82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2BD">
        <w:rPr>
          <w:rFonts w:ascii="Times New Roman" w:hAnsi="Times New Roman" w:cs="Times New Roman"/>
          <w:sz w:val="28"/>
          <w:szCs w:val="28"/>
        </w:rPr>
        <w:t xml:space="preserve"> </w:t>
      </w:r>
      <w:r w:rsidR="00437AFE">
        <w:rPr>
          <w:rFonts w:ascii="Times New Roman" w:hAnsi="Times New Roman" w:cs="Times New Roman"/>
          <w:sz w:val="28"/>
          <w:szCs w:val="28"/>
        </w:rPr>
        <w:t>Пономаревский</w:t>
      </w:r>
      <w:r w:rsidR="00DF0C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6CA6" w:rsidRDefault="00DF0C82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FE">
        <w:rPr>
          <w:rFonts w:ascii="Times New Roman" w:hAnsi="Times New Roman" w:cs="Times New Roman"/>
          <w:sz w:val="28"/>
          <w:szCs w:val="28"/>
        </w:rPr>
        <w:t>Пономаревского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82" w:rsidRDefault="00696CA6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CF52BD" w:rsidRPr="00CF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09" w:rsidRDefault="00CF52BD" w:rsidP="00CF52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52BD">
        <w:rPr>
          <w:rFonts w:ascii="Times New Roman" w:hAnsi="Times New Roman" w:cs="Times New Roman"/>
          <w:sz w:val="28"/>
          <w:szCs w:val="28"/>
        </w:rPr>
        <w:t>и порядке его выплаты»</w:t>
      </w:r>
    </w:p>
    <w:p w:rsidR="00567609" w:rsidRDefault="00567609" w:rsidP="0056760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67609" w:rsidRDefault="00567609" w:rsidP="0056760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Единая схема должностных окладов лиц, замещающих  муниципальные должности и должности муниципальной службы муниципального  образования </w:t>
      </w:r>
      <w:r w:rsidR="00934182">
        <w:rPr>
          <w:b/>
          <w:bCs/>
          <w:sz w:val="28"/>
          <w:szCs w:val="28"/>
        </w:rPr>
        <w:t>Пономаревский</w:t>
      </w:r>
      <w:r w:rsidR="00DF0C82">
        <w:rPr>
          <w:b/>
          <w:bCs/>
          <w:sz w:val="28"/>
          <w:szCs w:val="28"/>
        </w:rPr>
        <w:t xml:space="preserve"> сельсовет </w:t>
      </w:r>
      <w:r w:rsidR="00437AFE">
        <w:rPr>
          <w:b/>
          <w:bCs/>
          <w:sz w:val="28"/>
          <w:szCs w:val="28"/>
        </w:rPr>
        <w:t>Пономаревского</w:t>
      </w:r>
      <w:r w:rsidR="00DF0C82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Оренбургской области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0"/>
        <w:gridCol w:w="2180"/>
      </w:tblGrid>
      <w:tr w:rsidR="00C25401" w:rsidRPr="00C25401" w:rsidTr="00934182">
        <w:tc>
          <w:tcPr>
            <w:tcW w:w="3861" w:type="pct"/>
          </w:tcPr>
          <w:p w:rsidR="00CF52BD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Наименование должности</w:t>
            </w:r>
          </w:p>
        </w:tc>
        <w:tc>
          <w:tcPr>
            <w:tcW w:w="1139" w:type="pct"/>
          </w:tcPr>
          <w:p w:rsidR="00C25401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 xml:space="preserve">Должностной </w:t>
            </w:r>
          </w:p>
          <w:p w:rsidR="00CF52BD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оклад (руб.)</w:t>
            </w:r>
          </w:p>
        </w:tc>
      </w:tr>
      <w:tr w:rsidR="00C25401" w:rsidRPr="00C25401" w:rsidTr="00934182">
        <w:tc>
          <w:tcPr>
            <w:tcW w:w="3861" w:type="pct"/>
          </w:tcPr>
          <w:p w:rsidR="00CF52BD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1</w:t>
            </w:r>
          </w:p>
        </w:tc>
        <w:tc>
          <w:tcPr>
            <w:tcW w:w="1139" w:type="pct"/>
          </w:tcPr>
          <w:p w:rsidR="00CF52BD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2</w:t>
            </w:r>
          </w:p>
        </w:tc>
      </w:tr>
      <w:tr w:rsidR="00C25401" w:rsidRPr="00C25401" w:rsidTr="00934182">
        <w:tc>
          <w:tcPr>
            <w:tcW w:w="3861" w:type="pct"/>
          </w:tcPr>
          <w:p w:rsid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Глава </w:t>
            </w:r>
            <w:r w:rsidRPr="00C25401">
              <w:rPr>
                <w:bCs/>
              </w:rPr>
              <w:t xml:space="preserve">муниципального образования </w:t>
            </w:r>
            <w:r w:rsidR="00437AFE">
              <w:rPr>
                <w:bCs/>
              </w:rPr>
              <w:t>Пономаревский</w:t>
            </w:r>
            <w:r w:rsidR="00DF0C82">
              <w:rPr>
                <w:bCs/>
              </w:rPr>
              <w:t xml:space="preserve"> сельсовет </w:t>
            </w:r>
            <w:r w:rsidR="00437AFE">
              <w:rPr>
                <w:bCs/>
              </w:rPr>
              <w:t>Пономаревского</w:t>
            </w:r>
            <w:r w:rsidR="00DF0C82">
              <w:rPr>
                <w:bCs/>
              </w:rPr>
              <w:t xml:space="preserve"> района</w:t>
            </w:r>
            <w:r w:rsidRPr="00C25401">
              <w:rPr>
                <w:bCs/>
              </w:rPr>
              <w:t xml:space="preserve"> Оренбургской области</w:t>
            </w:r>
          </w:p>
          <w:p w:rsidR="00335CAE" w:rsidRDefault="00335CAE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F52BD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 xml:space="preserve">Заместитель главы администрации  </w:t>
            </w:r>
            <w:r w:rsidR="00D36330">
              <w:rPr>
                <w:bCs/>
              </w:rPr>
              <w:t>сельсовета</w:t>
            </w:r>
            <w:r w:rsidRPr="00C25401">
              <w:rPr>
                <w:bCs/>
              </w:rPr>
              <w:t xml:space="preserve"> </w:t>
            </w:r>
          </w:p>
          <w:p w:rsidR="00335CAE" w:rsidRPr="00C25401" w:rsidRDefault="00335CAE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9" w:type="pct"/>
          </w:tcPr>
          <w:p w:rsidR="00CF52BD" w:rsidRPr="0082131F" w:rsidRDefault="00CF52BD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35CAE" w:rsidRPr="0082131F" w:rsidRDefault="00934182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>16078,36 - 25000</w:t>
            </w:r>
          </w:p>
          <w:p w:rsidR="00335CAE" w:rsidRPr="0082131F" w:rsidRDefault="00877DE0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 xml:space="preserve"> </w:t>
            </w:r>
          </w:p>
          <w:p w:rsidR="00335CAE" w:rsidRPr="0082131F" w:rsidRDefault="00934182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>14000 - 23000</w:t>
            </w:r>
          </w:p>
          <w:p w:rsidR="00335CAE" w:rsidRPr="0082131F" w:rsidRDefault="00731C4E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 xml:space="preserve"> </w:t>
            </w:r>
          </w:p>
        </w:tc>
      </w:tr>
      <w:tr w:rsidR="00C25401" w:rsidRPr="00C25401" w:rsidTr="00934182">
        <w:tc>
          <w:tcPr>
            <w:tcW w:w="3861" w:type="pct"/>
          </w:tcPr>
          <w:p w:rsidR="00C25401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Главный специалист</w:t>
            </w:r>
          </w:p>
          <w:p w:rsidR="00CF52BD" w:rsidRPr="00C25401" w:rsidRDefault="00CF52BD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9" w:type="pct"/>
          </w:tcPr>
          <w:p w:rsidR="00CF52BD" w:rsidRPr="0082131F" w:rsidRDefault="00934182" w:rsidP="009341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>12000 - 20000</w:t>
            </w:r>
          </w:p>
        </w:tc>
      </w:tr>
      <w:tr w:rsidR="00C25401" w:rsidRPr="00C25401" w:rsidTr="00934182">
        <w:tc>
          <w:tcPr>
            <w:tcW w:w="3861" w:type="pct"/>
          </w:tcPr>
          <w:p w:rsidR="00C25401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>Ведущий специалист</w:t>
            </w:r>
            <w:r w:rsidR="004527B1">
              <w:rPr>
                <w:bCs/>
              </w:rPr>
              <w:t xml:space="preserve"> </w:t>
            </w:r>
          </w:p>
          <w:p w:rsidR="00CF52BD" w:rsidRPr="00C25401" w:rsidRDefault="00CF52BD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9" w:type="pct"/>
          </w:tcPr>
          <w:p w:rsidR="00CF52BD" w:rsidRPr="0082131F" w:rsidRDefault="003B5372" w:rsidP="00335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>8575</w:t>
            </w:r>
            <w:r w:rsidR="00934182" w:rsidRPr="0082131F">
              <w:rPr>
                <w:bCs/>
              </w:rPr>
              <w:t>,12 - 11000</w:t>
            </w:r>
          </w:p>
        </w:tc>
      </w:tr>
      <w:tr w:rsidR="00C25401" w:rsidRPr="00C25401" w:rsidTr="00934182">
        <w:tc>
          <w:tcPr>
            <w:tcW w:w="3861" w:type="pct"/>
          </w:tcPr>
          <w:p w:rsidR="00C25401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 xml:space="preserve">Специалист </w:t>
            </w:r>
            <w:r w:rsidRPr="00C25401">
              <w:rPr>
                <w:bCs/>
                <w:lang w:val="en-US"/>
              </w:rPr>
              <w:t>I</w:t>
            </w:r>
            <w:r w:rsidRPr="00C25401">
              <w:rPr>
                <w:bCs/>
              </w:rPr>
              <w:t xml:space="preserve"> категории</w:t>
            </w:r>
          </w:p>
          <w:p w:rsidR="00CF52BD" w:rsidRPr="00C25401" w:rsidRDefault="00CF52BD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9" w:type="pct"/>
          </w:tcPr>
          <w:p w:rsidR="00C25401" w:rsidRPr="0082131F" w:rsidRDefault="00731C4E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 xml:space="preserve"> </w:t>
            </w:r>
          </w:p>
          <w:p w:rsidR="00CF52BD" w:rsidRPr="0082131F" w:rsidRDefault="00CF52BD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25401" w:rsidRPr="00C25401" w:rsidTr="00934182">
        <w:tc>
          <w:tcPr>
            <w:tcW w:w="3861" w:type="pct"/>
          </w:tcPr>
          <w:p w:rsidR="00CF52BD" w:rsidRPr="00C25401" w:rsidRDefault="00C25401" w:rsidP="00C254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5401">
              <w:rPr>
                <w:bCs/>
              </w:rPr>
              <w:t xml:space="preserve">Специалист </w:t>
            </w:r>
            <w:r w:rsidRPr="00C25401">
              <w:rPr>
                <w:bCs/>
                <w:lang w:val="en-US"/>
              </w:rPr>
              <w:t xml:space="preserve">II </w:t>
            </w:r>
            <w:r w:rsidRPr="00C25401">
              <w:rPr>
                <w:bCs/>
              </w:rPr>
              <w:t>категории</w:t>
            </w:r>
          </w:p>
        </w:tc>
        <w:tc>
          <w:tcPr>
            <w:tcW w:w="1139" w:type="pct"/>
          </w:tcPr>
          <w:p w:rsidR="00CF52BD" w:rsidRPr="0082131F" w:rsidRDefault="00731C4E" w:rsidP="00335C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2131F">
              <w:rPr>
                <w:bCs/>
              </w:rPr>
              <w:t xml:space="preserve"> </w:t>
            </w:r>
            <w:r w:rsidR="00934182" w:rsidRPr="0082131F">
              <w:rPr>
                <w:bCs/>
              </w:rPr>
              <w:t>6431,34 - 7500</w:t>
            </w:r>
          </w:p>
        </w:tc>
      </w:tr>
    </w:tbl>
    <w:p w:rsidR="00567609" w:rsidRDefault="00567609" w:rsidP="00335CAE">
      <w:pPr>
        <w:widowControl w:val="0"/>
        <w:autoSpaceDE w:val="0"/>
        <w:autoSpaceDN w:val="0"/>
        <w:adjustRightInd w:val="0"/>
        <w:jc w:val="both"/>
      </w:pPr>
    </w:p>
    <w:sectPr w:rsidR="00567609" w:rsidSect="00A347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192"/>
    <w:rsid w:val="00005C39"/>
    <w:rsid w:val="00076F31"/>
    <w:rsid w:val="0012473D"/>
    <w:rsid w:val="001760F0"/>
    <w:rsid w:val="001C4F2E"/>
    <w:rsid w:val="00252FFD"/>
    <w:rsid w:val="00335CAE"/>
    <w:rsid w:val="003A0C54"/>
    <w:rsid w:val="003A1CC6"/>
    <w:rsid w:val="003B5372"/>
    <w:rsid w:val="00426EEA"/>
    <w:rsid w:val="00437AFE"/>
    <w:rsid w:val="004436ED"/>
    <w:rsid w:val="004527B1"/>
    <w:rsid w:val="004F01D1"/>
    <w:rsid w:val="005505CF"/>
    <w:rsid w:val="00567609"/>
    <w:rsid w:val="00602ACE"/>
    <w:rsid w:val="00603407"/>
    <w:rsid w:val="00672253"/>
    <w:rsid w:val="00696CA6"/>
    <w:rsid w:val="006A7964"/>
    <w:rsid w:val="006C1DE3"/>
    <w:rsid w:val="00731C4E"/>
    <w:rsid w:val="00792A3C"/>
    <w:rsid w:val="007A759D"/>
    <w:rsid w:val="007D64B6"/>
    <w:rsid w:val="0082131F"/>
    <w:rsid w:val="0087647E"/>
    <w:rsid w:val="00877DE0"/>
    <w:rsid w:val="0088518F"/>
    <w:rsid w:val="008A63E9"/>
    <w:rsid w:val="00910BCB"/>
    <w:rsid w:val="00934182"/>
    <w:rsid w:val="009864F5"/>
    <w:rsid w:val="00A0731A"/>
    <w:rsid w:val="00A32103"/>
    <w:rsid w:val="00A34740"/>
    <w:rsid w:val="00A61F90"/>
    <w:rsid w:val="00AB7070"/>
    <w:rsid w:val="00AC4AA8"/>
    <w:rsid w:val="00AF6D8A"/>
    <w:rsid w:val="00B30A29"/>
    <w:rsid w:val="00B733DE"/>
    <w:rsid w:val="00BA03BC"/>
    <w:rsid w:val="00C164B4"/>
    <w:rsid w:val="00C25401"/>
    <w:rsid w:val="00C62F97"/>
    <w:rsid w:val="00C81B7A"/>
    <w:rsid w:val="00C96934"/>
    <w:rsid w:val="00CE0192"/>
    <w:rsid w:val="00CF52BD"/>
    <w:rsid w:val="00D36330"/>
    <w:rsid w:val="00D47AB0"/>
    <w:rsid w:val="00D6420F"/>
    <w:rsid w:val="00D751A5"/>
    <w:rsid w:val="00DF0C82"/>
    <w:rsid w:val="00E02F3E"/>
    <w:rsid w:val="00E235F9"/>
    <w:rsid w:val="00E3087B"/>
    <w:rsid w:val="00E35299"/>
    <w:rsid w:val="00E413BD"/>
    <w:rsid w:val="00E94E10"/>
    <w:rsid w:val="00EB7D2F"/>
    <w:rsid w:val="00ED0540"/>
    <w:rsid w:val="00F9075A"/>
    <w:rsid w:val="00F9368D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EEC4A"/>
  <w15:docId w15:val="{AD01AA17-DDCD-4F23-91F5-5078E31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A03BC"/>
  </w:style>
  <w:style w:type="character" w:styleId="a3">
    <w:name w:val="Hyperlink"/>
    <w:rsid w:val="00BA03BC"/>
    <w:rPr>
      <w:color w:val="0000FF"/>
      <w:u w:val="single"/>
    </w:rPr>
  </w:style>
  <w:style w:type="paragraph" w:customStyle="1" w:styleId="ConsPlusNormal">
    <w:name w:val="ConsPlusNormal"/>
    <w:rsid w:val="00BA0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567609"/>
    <w:pPr>
      <w:spacing w:before="100" w:beforeAutospacing="1" w:after="100" w:afterAutospacing="1"/>
    </w:pPr>
  </w:style>
  <w:style w:type="paragraph" w:styleId="a5">
    <w:name w:val="Body Text"/>
    <w:basedOn w:val="a"/>
    <w:rsid w:val="00567609"/>
    <w:pPr>
      <w:spacing w:after="120"/>
    </w:pPr>
  </w:style>
  <w:style w:type="paragraph" w:styleId="3">
    <w:name w:val="Body Text Indent 3"/>
    <w:basedOn w:val="a"/>
    <w:rsid w:val="00567609"/>
    <w:pPr>
      <w:ind w:left="2244" w:hanging="1496"/>
      <w:jc w:val="both"/>
    </w:pPr>
    <w:rPr>
      <w:sz w:val="28"/>
      <w:szCs w:val="20"/>
    </w:rPr>
  </w:style>
  <w:style w:type="paragraph" w:customStyle="1" w:styleId="ConsPlusNonformat">
    <w:name w:val="ConsPlusNonformat"/>
    <w:rsid w:val="005676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56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5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3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Уринев</dc:creator>
  <cp:lastModifiedBy>Spec</cp:lastModifiedBy>
  <cp:revision>12</cp:revision>
  <cp:lastPrinted>2017-11-29T05:44:00Z</cp:lastPrinted>
  <dcterms:created xsi:type="dcterms:W3CDTF">2018-03-01T14:41:00Z</dcterms:created>
  <dcterms:modified xsi:type="dcterms:W3CDTF">2019-05-21T04:39:00Z</dcterms:modified>
</cp:coreProperties>
</file>